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64" w:rsidRPr="00361AAC" w:rsidRDefault="00921B64" w:rsidP="00921B64">
      <w:pPr>
        <w:pStyle w:val="Heading3"/>
        <w:rPr>
          <w:rFonts w:cs="Arial"/>
        </w:rPr>
      </w:pPr>
      <w:bookmarkStart w:id="0" w:name="_Toc345687794"/>
      <w:bookmarkStart w:id="1" w:name="_Toc350351956"/>
      <w:bookmarkStart w:id="2" w:name="_Toc340837551"/>
      <w:bookmarkStart w:id="3" w:name="_Toc476818604"/>
      <w:r>
        <w:rPr>
          <w:rFonts w:cs="Arial"/>
        </w:rPr>
        <w:t>OLI</w:t>
      </w:r>
      <w:r w:rsidRPr="00361AAC">
        <w:rPr>
          <w:rFonts w:cs="Arial"/>
        </w:rPr>
        <w:t xml:space="preserve"> Band Registration Accuracy</w:t>
      </w:r>
      <w:bookmarkEnd w:id="0"/>
      <w:r w:rsidRPr="00361AAC">
        <w:rPr>
          <w:rFonts w:cs="Arial"/>
        </w:rPr>
        <w:t xml:space="preserve"> Algorithm</w:t>
      </w:r>
      <w:bookmarkEnd w:id="1"/>
      <w:bookmarkEnd w:id="3"/>
    </w:p>
    <w:p w:rsidR="00921B64" w:rsidRPr="00361AAC" w:rsidRDefault="00921B64" w:rsidP="00921B64">
      <w:pPr>
        <w:pStyle w:val="Heading4"/>
        <w:rPr>
          <w:rFonts w:cs="Arial"/>
        </w:rPr>
      </w:pPr>
      <w:bookmarkStart w:id="4" w:name="_Toc340837552"/>
      <w:bookmarkStart w:id="5" w:name="_Toc345687795"/>
      <w:r w:rsidRPr="00361AAC">
        <w:rPr>
          <w:rFonts w:cs="Arial"/>
        </w:rPr>
        <w:t>Background/Introduction</w:t>
      </w:r>
      <w:bookmarkEnd w:id="4"/>
      <w:bookmarkEnd w:id="5"/>
    </w:p>
    <w:p w:rsidR="00921B64" w:rsidRPr="00361AAC" w:rsidRDefault="00921B64" w:rsidP="00921B64">
      <w:pPr>
        <w:rPr>
          <w:rFonts w:cs="Arial"/>
        </w:rPr>
      </w:pPr>
      <w:r w:rsidRPr="00361AAC">
        <w:rPr>
          <w:rFonts w:cs="Arial"/>
        </w:rPr>
        <w:t xml:space="preserve">The </w:t>
      </w:r>
      <w:r>
        <w:rPr>
          <w:rFonts w:cs="Arial"/>
        </w:rPr>
        <w:t>OLI</w:t>
      </w:r>
      <w:r w:rsidRPr="00361AAC">
        <w:rPr>
          <w:rFonts w:cs="Arial"/>
        </w:rPr>
        <w:t xml:space="preserve"> Band Registration Accuracy Assessment Algorithm (BRAA), or the Band-to-Band (B2B) Characterization process, measures the relative band alignment between all bands of each Sensor Chip Assembly (SCA) for the </w:t>
      </w:r>
      <w:r>
        <w:rPr>
          <w:rFonts w:cs="Arial"/>
        </w:rPr>
        <w:t>OLI</w:t>
      </w:r>
      <w:r w:rsidRPr="00361AAC">
        <w:rPr>
          <w:rFonts w:cs="Arial"/>
        </w:rPr>
        <w:t xml:space="preserve"> instrument.  The displacement for every pair-wise combination of all bands of each SCA requested for assessment is measured; creating an over-determined data set of band-to-band measurements for each SCA.  The residuals measured from the B2B characterization process will be used to assess the accuracy of the band-to-band registration of the </w:t>
      </w:r>
      <w:r>
        <w:rPr>
          <w:rFonts w:cs="Arial"/>
        </w:rPr>
        <w:t>OLI</w:t>
      </w:r>
      <w:r w:rsidRPr="00361AAC">
        <w:rPr>
          <w:rFonts w:cs="Arial"/>
        </w:rPr>
        <w:t xml:space="preserve"> instrument, and if needed, used as input to the band calibration algorithm in order to calculate new LOS parameters for the CPF.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The B2B characterization process works by choosing tie-point locations within band pairs of each SCA, extracting windows of imagery from each band, and performing grey scale correlation on the image windows.  Several criteria are used in determining whether the correlation processing was successful.  These criteria include measured displacement and strength of the correlation peak.  The subpixel location of the measured offset is calculated by fitting a 2</w:t>
      </w:r>
      <w:r w:rsidRPr="00361AAC">
        <w:rPr>
          <w:rFonts w:cs="Arial"/>
          <w:vertAlign w:val="superscript"/>
        </w:rPr>
        <w:t>nd</w:t>
      </w:r>
      <w:r w:rsidRPr="00361AAC">
        <w:rPr>
          <w:rFonts w:cs="Arial"/>
        </w:rPr>
        <w:t xml:space="preserve"> order polynomial around the discrete correlation surface and solving for the fractional peak location of the fitted polynomial.  The total offset measured is then the integer location of the correlation peak plus the subpixel location calculated. A new fine-resolution least-squares correlation method has been added to the heritage algorithm to provide a more accurate measurement of subpixel offsets. This method is described below.</w:t>
      </w:r>
    </w:p>
    <w:p w:rsidR="00921B64" w:rsidRPr="00361AAC" w:rsidRDefault="00921B64" w:rsidP="00921B64">
      <w:pPr>
        <w:rPr>
          <w:rFonts w:cs="Arial"/>
        </w:rPr>
      </w:pPr>
    </w:p>
    <w:p w:rsidR="00921B64" w:rsidRPr="00361AAC" w:rsidRDefault="00921B64" w:rsidP="00921B64">
      <w:pPr>
        <w:rPr>
          <w:rFonts w:cs="Arial"/>
        </w:rPr>
      </w:pPr>
      <w:r w:rsidRPr="00361AAC">
        <w:rPr>
          <w:rFonts w:cs="Arial"/>
        </w:rPr>
        <w:t>Several options are available for processing data through the BRAA algorithm.   These include choosing evenly spaced points for the location of the windows extracted, choosing to use the geometric grid for determining window locations in order to avoid fill within the image files, specifying the bands and/or the SCA to process, and specifying the valid pixel range to use during correlation. The least-squares correlation method is invoked by requesting image windows with at least one odd dimension, since the heritage algorithm only works with images with even dimensions (e.g., 32x32 image windows will use normalized grey scale correlation, but 31x31 image windows will use least-squares correlation).</w:t>
      </w:r>
    </w:p>
    <w:p w:rsidR="00921B64" w:rsidRPr="00361AAC" w:rsidRDefault="00921B64" w:rsidP="00921B64">
      <w:pPr>
        <w:rPr>
          <w:rFonts w:cs="Arial"/>
        </w:rPr>
      </w:pPr>
    </w:p>
    <w:p w:rsidR="00921B64" w:rsidRPr="00361AAC" w:rsidRDefault="00921B64" w:rsidP="00921B64">
      <w:pPr>
        <w:rPr>
          <w:rFonts w:cs="Arial"/>
          <w:color w:val="0000FF"/>
        </w:rPr>
      </w:pPr>
      <w:r w:rsidRPr="00361AAC">
        <w:rPr>
          <w:rFonts w:cs="Arial"/>
        </w:rPr>
        <w:t>An Earth-based acquisition will be used to characterize all bands except the cirrus.  A lunar acquisition will be used to characterize the cirrus band.  Both types of acquisitions will be passed through BRAA.  In terms of the BRAA, it does not matter which type of acquisition is being passed into the algorithm; some of the processing parameters and options may change due to the acquisition type, but both types will use the same mensuration process to create an assessment of the band registration.</w:t>
      </w:r>
    </w:p>
    <w:p w:rsidR="00921B64" w:rsidRPr="00361AAC" w:rsidRDefault="00921B64" w:rsidP="00921B64">
      <w:pPr>
        <w:pStyle w:val="Heading4"/>
        <w:rPr>
          <w:rFonts w:cs="Arial"/>
        </w:rPr>
      </w:pPr>
      <w:bookmarkStart w:id="6" w:name="_Toc340837553"/>
      <w:bookmarkStart w:id="7" w:name="_Toc345687796"/>
      <w:r w:rsidRPr="00361AAC">
        <w:rPr>
          <w:rFonts w:cs="Arial"/>
        </w:rPr>
        <w:t>Dependencies</w:t>
      </w:r>
      <w:bookmarkEnd w:id="6"/>
      <w:bookmarkEnd w:id="7"/>
    </w:p>
    <w:p w:rsidR="00921B64" w:rsidRPr="00361AAC" w:rsidRDefault="00921B64" w:rsidP="00921B64">
      <w:pPr>
        <w:rPr>
          <w:rFonts w:cs="Arial"/>
          <w:color w:val="0000FF"/>
        </w:rPr>
      </w:pPr>
      <w:r w:rsidRPr="00361AAC">
        <w:rPr>
          <w:rFonts w:cs="Arial"/>
        </w:rPr>
        <w:t xml:space="preserve">The </w:t>
      </w:r>
      <w:r>
        <w:rPr>
          <w:rFonts w:cs="Arial"/>
        </w:rPr>
        <w:t>OLI</w:t>
      </w:r>
      <w:r w:rsidRPr="00361AAC">
        <w:rPr>
          <w:rFonts w:cs="Arial"/>
        </w:rPr>
        <w:t xml:space="preserve"> BRAA assumes that a cloud-free Earth-viewing L1T or Lunar L1G image has been generated, and depending on the tie-point selection type chosen, that the LOS </w:t>
      </w:r>
      <w:r w:rsidRPr="00361AAC">
        <w:rPr>
          <w:rFonts w:cs="Arial"/>
        </w:rPr>
        <w:lastRenderedPageBreak/>
        <w:t>Model Correction and the LOS Projection and Gridding algorithms have been executed to create a geometric grid file.  The L1T/L1G image needs to be in the SCA-separated format and either in a SOM or UTM path-oriented projection for Earth acquisitions.  The DOQ control and best available DEM needs to be used in generating the L1T.</w:t>
      </w:r>
    </w:p>
    <w:p w:rsidR="00921B64" w:rsidRPr="00361AAC" w:rsidRDefault="00921B64" w:rsidP="00921B64">
      <w:pPr>
        <w:pStyle w:val="Heading4"/>
        <w:rPr>
          <w:rFonts w:cs="Arial"/>
        </w:rPr>
      </w:pPr>
      <w:bookmarkStart w:id="8" w:name="_Toc340837554"/>
      <w:bookmarkStart w:id="9" w:name="_Toc345687797"/>
      <w:r w:rsidRPr="00361AAC">
        <w:rPr>
          <w:rFonts w:cs="Arial"/>
        </w:rPr>
        <w:t>Inputs</w:t>
      </w:r>
      <w:bookmarkEnd w:id="8"/>
      <w:bookmarkEnd w:id="9"/>
    </w:p>
    <w:p w:rsidR="00921B64" w:rsidRPr="00361AAC" w:rsidRDefault="00921B64" w:rsidP="00921B64">
      <w:pPr>
        <w:rPr>
          <w:rFonts w:cs="Arial"/>
        </w:rPr>
      </w:pPr>
      <w:r w:rsidRPr="00361AAC">
        <w:rPr>
          <w:rFonts w:cs="Arial"/>
        </w:rPr>
        <w:t>The BRAA and its component sub-algorithms use the inputs listed in the following table. Note that some of these “inputs” are implementation conveniences (e.g., using an ODL parameter file to convey the values of and pointers to the input data).</w:t>
      </w:r>
    </w:p>
    <w:p w:rsidR="00921B64" w:rsidRPr="00361AAC" w:rsidRDefault="00921B64" w:rsidP="00921B64">
      <w:pPr>
        <w:rPr>
          <w:rFonts w:cs="Arial"/>
        </w:rPr>
      </w:pP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67"/>
      </w:tblGrid>
      <w:tr w:rsidR="00921B64" w:rsidRPr="00361AAC" w:rsidTr="00132F6D">
        <w:trPr>
          <w:jc w:val="center"/>
        </w:trPr>
        <w:tc>
          <w:tcPr>
            <w:tcW w:w="4267" w:type="dxa"/>
          </w:tcPr>
          <w:p w:rsidR="00921B64" w:rsidRPr="00361AAC" w:rsidRDefault="00921B64" w:rsidP="00132F6D">
            <w:pPr>
              <w:rPr>
                <w:rFonts w:cs="Arial"/>
                <w:b/>
                <w:sz w:val="20"/>
                <w:szCs w:val="20"/>
              </w:rPr>
            </w:pPr>
            <w:r w:rsidRPr="00361AAC">
              <w:rPr>
                <w:rFonts w:cs="Arial"/>
                <w:b/>
                <w:sz w:val="20"/>
                <w:szCs w:val="20"/>
              </w:rPr>
              <w:t>Algorithm Inputs</w:t>
            </w:r>
          </w:p>
        </w:tc>
        <w:tc>
          <w:tcPr>
            <w:tcW w:w="4267" w:type="dxa"/>
          </w:tcPr>
          <w:p w:rsidR="00921B64" w:rsidRPr="00361AAC" w:rsidRDefault="00921B64" w:rsidP="00132F6D">
            <w:pPr>
              <w:rPr>
                <w:rFonts w:cs="Arial"/>
                <w:b/>
                <w:sz w:val="20"/>
                <w:szCs w:val="20"/>
              </w:rPr>
            </w:pPr>
            <w:r w:rsidRPr="00361AAC">
              <w:rPr>
                <w:rFonts w:cs="Arial"/>
                <w:b/>
                <w:sz w:val="20"/>
                <w:szCs w:val="20"/>
              </w:rPr>
              <w:t>Source</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ODL file (implementation)</w:t>
            </w:r>
          </w:p>
        </w:tc>
        <w:tc>
          <w:tcPr>
            <w:tcW w:w="4267" w:type="dxa"/>
          </w:tcPr>
          <w:p w:rsidR="00921B64" w:rsidRPr="00361AAC" w:rsidRDefault="00921B64" w:rsidP="00132F6D">
            <w:pPr>
              <w:rPr>
                <w:rFonts w:cs="Arial"/>
                <w:sz w:val="20"/>
                <w:szCs w:val="20"/>
              </w:rPr>
            </w:pP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Calibration Parameter File (baseline)</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Correlation Fit Method (see note #14)</w:t>
            </w:r>
          </w:p>
        </w:tc>
        <w:tc>
          <w:tcPr>
            <w:tcW w:w="4267" w:type="dxa"/>
          </w:tcPr>
          <w:p w:rsidR="00921B64" w:rsidRPr="00361AAC" w:rsidRDefault="00921B64" w:rsidP="00132F6D">
            <w:pPr>
              <w:rPr>
                <w:rFonts w:cs="Arial"/>
                <w:sz w:val="20"/>
                <w:szCs w:val="20"/>
              </w:rPr>
            </w:pPr>
            <w:r w:rsidRPr="00361AAC">
              <w:rPr>
                <w:rFonts w:cs="Arial"/>
                <w:sz w:val="20"/>
                <w:szCs w:val="20"/>
              </w:rPr>
              <w:t>CPF</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Correlation Window Size</w:t>
            </w:r>
          </w:p>
        </w:tc>
        <w:tc>
          <w:tcPr>
            <w:tcW w:w="4267" w:type="dxa"/>
          </w:tcPr>
          <w:p w:rsidR="00921B64" w:rsidRPr="00361AAC" w:rsidRDefault="00921B64" w:rsidP="00132F6D">
            <w:pPr>
              <w:rPr>
                <w:rFonts w:cs="Arial"/>
                <w:sz w:val="20"/>
                <w:szCs w:val="20"/>
              </w:rPr>
            </w:pPr>
            <w:r w:rsidRPr="00361AAC">
              <w:rPr>
                <w:rFonts w:cs="Arial"/>
                <w:sz w:val="20"/>
                <w:szCs w:val="20"/>
              </w:rPr>
              <w:t>CPF or 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Correlation Maximum Displacement</w:t>
            </w:r>
          </w:p>
        </w:tc>
        <w:tc>
          <w:tcPr>
            <w:tcW w:w="4267" w:type="dxa"/>
          </w:tcPr>
          <w:p w:rsidR="00921B64" w:rsidRPr="00361AAC" w:rsidRDefault="00921B64" w:rsidP="00132F6D">
            <w:pPr>
              <w:rPr>
                <w:rFonts w:cs="Arial"/>
                <w:sz w:val="20"/>
                <w:szCs w:val="20"/>
              </w:rPr>
            </w:pPr>
            <w:r w:rsidRPr="00361AAC">
              <w:rPr>
                <w:rFonts w:cs="Arial"/>
                <w:sz w:val="20"/>
                <w:szCs w:val="20"/>
              </w:rPr>
              <w:t>CPF or 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Correlation Fill Threshold</w:t>
            </w:r>
          </w:p>
        </w:tc>
        <w:tc>
          <w:tcPr>
            <w:tcW w:w="4267" w:type="dxa"/>
          </w:tcPr>
          <w:p w:rsidR="00921B64" w:rsidRPr="00361AAC" w:rsidRDefault="00921B64" w:rsidP="00132F6D">
            <w:pPr>
              <w:rPr>
                <w:rFonts w:cs="Arial"/>
                <w:sz w:val="20"/>
                <w:szCs w:val="20"/>
              </w:rPr>
            </w:pPr>
            <w:r w:rsidRPr="00361AAC">
              <w:rPr>
                <w:rFonts w:cs="Arial"/>
                <w:sz w:val="20"/>
                <w:szCs w:val="20"/>
              </w:rPr>
              <w:t>CPF or 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Correlation Minimum Fill Value</w:t>
            </w:r>
          </w:p>
        </w:tc>
        <w:tc>
          <w:tcPr>
            <w:tcW w:w="4267" w:type="dxa"/>
          </w:tcPr>
          <w:p w:rsidR="00921B64" w:rsidRPr="00361AAC" w:rsidRDefault="00921B64" w:rsidP="00132F6D">
            <w:pPr>
              <w:rPr>
                <w:rFonts w:cs="Arial"/>
                <w:sz w:val="20"/>
                <w:szCs w:val="20"/>
              </w:rPr>
            </w:pPr>
            <w:r w:rsidRPr="00361AAC">
              <w:rPr>
                <w:rFonts w:cs="Arial"/>
                <w:sz w:val="20"/>
                <w:szCs w:val="20"/>
              </w:rPr>
              <w:t>CPF or 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Correlation Maximum Fill Value</w:t>
            </w:r>
          </w:p>
        </w:tc>
        <w:tc>
          <w:tcPr>
            <w:tcW w:w="4267" w:type="dxa"/>
          </w:tcPr>
          <w:p w:rsidR="00921B64" w:rsidRPr="00361AAC" w:rsidRDefault="00921B64" w:rsidP="00132F6D">
            <w:pPr>
              <w:rPr>
                <w:rFonts w:cs="Arial"/>
                <w:sz w:val="20"/>
                <w:szCs w:val="20"/>
              </w:rPr>
            </w:pPr>
            <w:r w:rsidRPr="00361AAC">
              <w:rPr>
                <w:rFonts w:cs="Arial"/>
                <w:sz w:val="20"/>
                <w:szCs w:val="20"/>
              </w:rPr>
              <w:t>CPF or 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L1T/L1G image</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resampling grid (optional)</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Outlier (t-distribution) threshold</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B2B characterization output file</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Output residuals file name</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Output statistics file name</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SCAs to process</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Bands to process</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Fill range maximum</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Fill range minimum</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Fill threshold or percentage</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Correlation window size lines</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Correlation window size samples</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Tie-point spacing in line direction</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Tie-point spacing in sample direction</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Trending flag</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L0R ID (for trending)</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Work Order ID (for trending)</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Calibration Parameter File (baseline, if trending is requested)</w:t>
            </w:r>
          </w:p>
        </w:tc>
        <w:tc>
          <w:tcPr>
            <w:tcW w:w="4267" w:type="dxa"/>
          </w:tcPr>
          <w:p w:rsidR="00921B64" w:rsidRPr="00361AAC" w:rsidRDefault="00921B64" w:rsidP="00132F6D">
            <w:pPr>
              <w:rPr>
                <w:rFonts w:cs="Arial"/>
                <w:sz w:val="20"/>
                <w:szCs w:val="20"/>
              </w:rPr>
            </w:pPr>
            <w:r w:rsidRPr="00361AAC">
              <w:rPr>
                <w:rFonts w:cs="Arial"/>
                <w:sz w:val="20"/>
                <w:szCs w:val="20"/>
              </w:rPr>
              <w:t>ODL</w:t>
            </w:r>
          </w:p>
        </w:tc>
      </w:tr>
      <w:tr w:rsidR="00921B64" w:rsidRPr="00361AAC" w:rsidTr="00132F6D">
        <w:trPr>
          <w:jc w:val="center"/>
        </w:trPr>
        <w:tc>
          <w:tcPr>
            <w:tcW w:w="4267" w:type="dxa"/>
          </w:tcPr>
          <w:p w:rsidR="00921B64" w:rsidRPr="00361AAC" w:rsidRDefault="00921B64" w:rsidP="00132F6D">
            <w:pPr>
              <w:rPr>
                <w:rFonts w:cs="Arial"/>
                <w:sz w:val="20"/>
                <w:szCs w:val="20"/>
              </w:rPr>
            </w:pPr>
            <w:r w:rsidRPr="00361AAC">
              <w:rPr>
                <w:rFonts w:cs="Arial"/>
                <w:sz w:val="20"/>
                <w:szCs w:val="20"/>
              </w:rPr>
              <w:t xml:space="preserve">      Trending thresholds (Standard deviation line, sample per band per SCA - see note #3).</w:t>
            </w:r>
          </w:p>
        </w:tc>
        <w:tc>
          <w:tcPr>
            <w:tcW w:w="4267" w:type="dxa"/>
          </w:tcPr>
          <w:p w:rsidR="00921B64" w:rsidRPr="00361AAC" w:rsidRDefault="00921B64" w:rsidP="00132F6D">
            <w:pPr>
              <w:rPr>
                <w:rFonts w:cs="Arial"/>
                <w:sz w:val="20"/>
                <w:szCs w:val="20"/>
              </w:rPr>
            </w:pPr>
            <w:r w:rsidRPr="00361AAC">
              <w:rPr>
                <w:rFonts w:cs="Arial"/>
                <w:sz w:val="20"/>
                <w:szCs w:val="20"/>
              </w:rPr>
              <w:t>CPF</w:t>
            </w:r>
          </w:p>
        </w:tc>
      </w:tr>
    </w:tbl>
    <w:p w:rsidR="00921B64" w:rsidRPr="00361AAC" w:rsidRDefault="00921B64" w:rsidP="00921B64">
      <w:pPr>
        <w:pStyle w:val="Heading4"/>
        <w:rPr>
          <w:rFonts w:cs="Arial"/>
        </w:rPr>
      </w:pPr>
      <w:bookmarkStart w:id="10" w:name="_Toc340837555"/>
      <w:bookmarkStart w:id="11" w:name="_Toc345687798"/>
      <w:r w:rsidRPr="00361AAC">
        <w:rPr>
          <w:rFonts w:cs="Arial"/>
        </w:rPr>
        <w:t>Outputs</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5"/>
      </w:tblGrid>
      <w:tr w:rsidR="00921B64" w:rsidRPr="00361AAC" w:rsidTr="00132F6D">
        <w:trPr>
          <w:trHeight w:val="236"/>
          <w:jc w:val="center"/>
        </w:trPr>
        <w:tc>
          <w:tcPr>
            <w:tcW w:w="5515" w:type="dxa"/>
          </w:tcPr>
          <w:p w:rsidR="00921B64" w:rsidRPr="00361AAC" w:rsidRDefault="00921B64" w:rsidP="00132F6D">
            <w:pPr>
              <w:rPr>
                <w:rFonts w:cs="Arial"/>
                <w:sz w:val="20"/>
                <w:szCs w:val="20"/>
              </w:rPr>
            </w:pPr>
            <w:r w:rsidRPr="00361AAC">
              <w:rPr>
                <w:rFonts w:cs="Arial"/>
                <w:sz w:val="20"/>
                <w:szCs w:val="20"/>
              </w:rPr>
              <w:t>Pan downsampled image</w:t>
            </w:r>
          </w:p>
        </w:tc>
      </w:tr>
      <w:tr w:rsidR="00921B64" w:rsidRPr="00361AAC" w:rsidTr="00132F6D">
        <w:trPr>
          <w:trHeight w:val="236"/>
          <w:jc w:val="center"/>
        </w:trPr>
        <w:tc>
          <w:tcPr>
            <w:tcW w:w="5515" w:type="dxa"/>
          </w:tcPr>
          <w:p w:rsidR="00921B64" w:rsidRPr="00361AAC" w:rsidRDefault="00921B64" w:rsidP="00132F6D">
            <w:pPr>
              <w:rPr>
                <w:rFonts w:cs="Arial"/>
                <w:sz w:val="20"/>
                <w:szCs w:val="20"/>
              </w:rPr>
            </w:pPr>
            <w:r w:rsidRPr="00361AAC">
              <w:rPr>
                <w:rFonts w:cs="Arial"/>
                <w:sz w:val="20"/>
                <w:szCs w:val="20"/>
              </w:rPr>
              <w:t xml:space="preserve">B2B residuals file (see </w:t>
            </w:r>
            <w:r w:rsidRPr="00361AAC">
              <w:rPr>
                <w:rFonts w:cs="Arial"/>
                <w:sz w:val="20"/>
                <w:szCs w:val="20"/>
                <w:highlight w:val="yellow"/>
              </w:rPr>
              <w:fldChar w:fldCharType="begin"/>
            </w:r>
            <w:r w:rsidRPr="00361AAC">
              <w:rPr>
                <w:rFonts w:cs="Arial"/>
                <w:sz w:val="20"/>
                <w:szCs w:val="20"/>
              </w:rPr>
              <w:instrText xml:space="preserve"> REF _Ref385499963 \h </w:instrText>
            </w:r>
            <w:r w:rsidRPr="00361AAC">
              <w:rPr>
                <w:rFonts w:cs="Arial"/>
                <w:sz w:val="20"/>
                <w:szCs w:val="20"/>
                <w:highlight w:val="yellow"/>
              </w:rPr>
              <w:instrText xml:space="preserve"> \* MERGEFORMAT </w:instrText>
            </w:r>
            <w:r w:rsidRPr="00361AAC">
              <w:rPr>
                <w:rFonts w:cs="Arial"/>
                <w:sz w:val="20"/>
                <w:szCs w:val="20"/>
                <w:highlight w:val="yellow"/>
              </w:rPr>
            </w:r>
            <w:r w:rsidRPr="00361AAC">
              <w:rPr>
                <w:rFonts w:cs="Arial"/>
                <w:sz w:val="20"/>
                <w:szCs w:val="20"/>
                <w:highlight w:val="yellow"/>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37</w:t>
            </w:r>
            <w:r w:rsidRPr="00361AAC">
              <w:rPr>
                <w:rFonts w:cs="Arial"/>
                <w:sz w:val="20"/>
                <w:szCs w:val="20"/>
                <w:highlight w:val="yellow"/>
              </w:rPr>
              <w:fldChar w:fldCharType="end"/>
            </w:r>
            <w:r w:rsidRPr="00361AAC">
              <w:rPr>
                <w:rFonts w:cs="Arial"/>
                <w:sz w:val="20"/>
                <w:szCs w:val="20"/>
              </w:rPr>
              <w:t xml:space="preserve"> below for details)</w:t>
            </w:r>
          </w:p>
        </w:tc>
      </w:tr>
      <w:tr w:rsidR="00921B64" w:rsidRPr="00361AAC" w:rsidTr="00132F6D">
        <w:trPr>
          <w:trHeight w:val="236"/>
          <w:jc w:val="center"/>
        </w:trPr>
        <w:tc>
          <w:tcPr>
            <w:tcW w:w="5515" w:type="dxa"/>
          </w:tcPr>
          <w:p w:rsidR="00921B64" w:rsidRPr="00361AAC" w:rsidRDefault="00921B64" w:rsidP="00132F6D">
            <w:pPr>
              <w:rPr>
                <w:rFonts w:cs="Arial"/>
                <w:sz w:val="20"/>
                <w:szCs w:val="20"/>
              </w:rPr>
            </w:pPr>
            <w:r w:rsidRPr="00361AAC">
              <w:rPr>
                <w:rFonts w:cs="Arial"/>
                <w:sz w:val="20"/>
                <w:szCs w:val="20"/>
              </w:rPr>
              <w:t xml:space="preserve">B2B output data file (see </w:t>
            </w:r>
            <w:r w:rsidRPr="00361AAC">
              <w:rPr>
                <w:rFonts w:cs="Arial"/>
                <w:sz w:val="20"/>
                <w:szCs w:val="20"/>
                <w:highlight w:val="yellow"/>
              </w:rPr>
              <w:fldChar w:fldCharType="begin"/>
            </w:r>
            <w:r w:rsidRPr="00361AAC">
              <w:rPr>
                <w:rFonts w:cs="Arial"/>
                <w:sz w:val="20"/>
                <w:szCs w:val="20"/>
              </w:rPr>
              <w:instrText xml:space="preserve"> REF _Ref385499974 \h </w:instrText>
            </w:r>
            <w:r w:rsidRPr="00361AAC">
              <w:rPr>
                <w:rFonts w:cs="Arial"/>
                <w:sz w:val="20"/>
                <w:szCs w:val="20"/>
                <w:highlight w:val="yellow"/>
              </w:rPr>
              <w:instrText xml:space="preserve"> \* MERGEFORMAT </w:instrText>
            </w:r>
            <w:r w:rsidRPr="00361AAC">
              <w:rPr>
                <w:rFonts w:cs="Arial"/>
                <w:sz w:val="20"/>
                <w:szCs w:val="20"/>
                <w:highlight w:val="yellow"/>
              </w:rPr>
            </w:r>
            <w:r w:rsidRPr="00361AAC">
              <w:rPr>
                <w:rFonts w:cs="Arial"/>
                <w:sz w:val="20"/>
                <w:szCs w:val="20"/>
                <w:highlight w:val="yellow"/>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36</w:t>
            </w:r>
            <w:r w:rsidRPr="00361AAC">
              <w:rPr>
                <w:rFonts w:cs="Arial"/>
                <w:sz w:val="20"/>
                <w:szCs w:val="20"/>
                <w:highlight w:val="yellow"/>
              </w:rPr>
              <w:fldChar w:fldCharType="end"/>
            </w:r>
            <w:r w:rsidRPr="00361AAC">
              <w:rPr>
                <w:rFonts w:cs="Arial"/>
                <w:sz w:val="20"/>
                <w:szCs w:val="20"/>
              </w:rPr>
              <w:t xml:space="preserve"> below for details)</w:t>
            </w:r>
          </w:p>
        </w:tc>
      </w:tr>
      <w:tr w:rsidR="00921B64" w:rsidRPr="00361AAC" w:rsidTr="00132F6D">
        <w:trPr>
          <w:trHeight w:val="247"/>
          <w:jc w:val="center"/>
        </w:trPr>
        <w:tc>
          <w:tcPr>
            <w:tcW w:w="5515" w:type="dxa"/>
          </w:tcPr>
          <w:p w:rsidR="00921B64" w:rsidRPr="00361AAC" w:rsidRDefault="00921B64" w:rsidP="00132F6D">
            <w:pPr>
              <w:rPr>
                <w:rFonts w:cs="Arial"/>
                <w:sz w:val="20"/>
                <w:szCs w:val="20"/>
              </w:rPr>
            </w:pPr>
            <w:r w:rsidRPr="00361AAC">
              <w:rPr>
                <w:rFonts w:cs="Arial"/>
                <w:sz w:val="20"/>
                <w:szCs w:val="20"/>
              </w:rPr>
              <w:t xml:space="preserve">B2B statistics file (see </w:t>
            </w:r>
            <w:r w:rsidRPr="00361AAC">
              <w:rPr>
                <w:rFonts w:cs="Arial"/>
                <w:sz w:val="20"/>
                <w:szCs w:val="20"/>
                <w:highlight w:val="yellow"/>
              </w:rPr>
              <w:fldChar w:fldCharType="begin"/>
            </w:r>
            <w:r w:rsidRPr="00361AAC">
              <w:rPr>
                <w:rFonts w:cs="Arial"/>
                <w:sz w:val="20"/>
                <w:szCs w:val="20"/>
              </w:rPr>
              <w:instrText xml:space="preserve"> REF _Ref385499980 \h </w:instrText>
            </w:r>
            <w:r w:rsidRPr="00361AAC">
              <w:rPr>
                <w:rFonts w:cs="Arial"/>
                <w:sz w:val="20"/>
                <w:szCs w:val="20"/>
                <w:highlight w:val="yellow"/>
              </w:rPr>
              <w:instrText xml:space="preserve"> \* MERGEFORMAT </w:instrText>
            </w:r>
            <w:r w:rsidRPr="00361AAC">
              <w:rPr>
                <w:rFonts w:cs="Arial"/>
                <w:sz w:val="20"/>
                <w:szCs w:val="20"/>
                <w:highlight w:val="yellow"/>
              </w:rPr>
            </w:r>
            <w:r w:rsidRPr="00361AAC">
              <w:rPr>
                <w:rFonts w:cs="Arial"/>
                <w:sz w:val="20"/>
                <w:szCs w:val="20"/>
                <w:highlight w:val="yellow"/>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38</w:t>
            </w:r>
            <w:r w:rsidRPr="00361AAC">
              <w:rPr>
                <w:rFonts w:cs="Arial"/>
                <w:sz w:val="20"/>
                <w:szCs w:val="20"/>
                <w:highlight w:val="yellow"/>
              </w:rPr>
              <w:fldChar w:fldCharType="end"/>
            </w:r>
            <w:r w:rsidRPr="00361AAC">
              <w:rPr>
                <w:rFonts w:cs="Arial"/>
                <w:sz w:val="20"/>
                <w:szCs w:val="20"/>
              </w:rPr>
              <w:t xml:space="preserve"> below for details)</w:t>
            </w:r>
          </w:p>
        </w:tc>
      </w:tr>
      <w:tr w:rsidR="00921B64" w:rsidRPr="00361AAC" w:rsidTr="00132F6D">
        <w:trPr>
          <w:trHeight w:val="247"/>
          <w:jc w:val="center"/>
        </w:trPr>
        <w:tc>
          <w:tcPr>
            <w:tcW w:w="5515" w:type="dxa"/>
          </w:tcPr>
          <w:p w:rsidR="00921B64" w:rsidRPr="00361AAC" w:rsidRDefault="00921B64" w:rsidP="00132F6D">
            <w:pPr>
              <w:rPr>
                <w:rFonts w:cs="Arial"/>
                <w:sz w:val="20"/>
                <w:szCs w:val="20"/>
              </w:rPr>
            </w:pPr>
            <w:r w:rsidRPr="00361AAC">
              <w:rPr>
                <w:rFonts w:cs="Arial"/>
                <w:sz w:val="20"/>
                <w:szCs w:val="20"/>
              </w:rPr>
              <w:t>B2B characterization trending (if trend flag set to yes)</w:t>
            </w:r>
          </w:p>
        </w:tc>
      </w:tr>
      <w:tr w:rsidR="00921B64" w:rsidRPr="00361AAC" w:rsidTr="00132F6D">
        <w:trPr>
          <w:trHeight w:val="247"/>
          <w:jc w:val="center"/>
        </w:trPr>
        <w:tc>
          <w:tcPr>
            <w:tcW w:w="5515" w:type="dxa"/>
          </w:tcPr>
          <w:p w:rsidR="00921B64" w:rsidRPr="00361AAC" w:rsidRDefault="00921B64" w:rsidP="00132F6D">
            <w:pPr>
              <w:rPr>
                <w:rFonts w:cs="Arial"/>
                <w:sz w:val="20"/>
                <w:szCs w:val="20"/>
              </w:rPr>
            </w:pPr>
            <w:r w:rsidRPr="00361AAC">
              <w:rPr>
                <w:rFonts w:cs="Arial"/>
                <w:sz w:val="20"/>
                <w:szCs w:val="20"/>
              </w:rPr>
              <w:t xml:space="preserve">  L0R/L1R ID</w:t>
            </w:r>
          </w:p>
        </w:tc>
      </w:tr>
      <w:tr w:rsidR="00921B64" w:rsidRPr="00361AAC" w:rsidTr="00132F6D">
        <w:trPr>
          <w:trHeight w:val="247"/>
          <w:jc w:val="center"/>
        </w:trPr>
        <w:tc>
          <w:tcPr>
            <w:tcW w:w="5515" w:type="dxa"/>
          </w:tcPr>
          <w:p w:rsidR="00921B64" w:rsidRPr="00361AAC" w:rsidRDefault="00921B64" w:rsidP="00132F6D">
            <w:pPr>
              <w:rPr>
                <w:rFonts w:cs="Arial"/>
                <w:sz w:val="20"/>
                <w:szCs w:val="20"/>
              </w:rPr>
            </w:pPr>
            <w:r w:rsidRPr="00361AAC">
              <w:rPr>
                <w:rFonts w:cs="Arial"/>
                <w:sz w:val="20"/>
                <w:szCs w:val="20"/>
              </w:rPr>
              <w:t xml:space="preserve">  Work Order ID</w:t>
            </w:r>
            <w:r w:rsidRPr="00361AAC">
              <w:rPr>
                <w:rFonts w:cs="Arial"/>
                <w:sz w:val="20"/>
                <w:szCs w:val="20"/>
              </w:rPr>
              <w:tab/>
            </w:r>
          </w:p>
        </w:tc>
      </w:tr>
      <w:tr w:rsidR="00921B64" w:rsidRPr="00361AAC" w:rsidTr="00132F6D">
        <w:trPr>
          <w:trHeight w:val="247"/>
          <w:jc w:val="center"/>
        </w:trPr>
        <w:tc>
          <w:tcPr>
            <w:tcW w:w="5515" w:type="dxa"/>
          </w:tcPr>
          <w:p w:rsidR="00921B64" w:rsidRPr="00361AAC" w:rsidRDefault="00921B64" w:rsidP="00132F6D">
            <w:pPr>
              <w:rPr>
                <w:rFonts w:cs="Arial"/>
                <w:sz w:val="20"/>
                <w:szCs w:val="20"/>
              </w:rPr>
            </w:pPr>
            <w:r w:rsidRPr="00361AAC">
              <w:rPr>
                <w:rFonts w:cs="Arial"/>
                <w:sz w:val="20"/>
                <w:szCs w:val="20"/>
              </w:rPr>
              <w:lastRenderedPageBreak/>
              <w:t xml:space="preserve">  WRS Path/Row</w:t>
            </w:r>
          </w:p>
        </w:tc>
      </w:tr>
      <w:tr w:rsidR="00921B64" w:rsidRPr="00361AAC" w:rsidTr="00132F6D">
        <w:trPr>
          <w:trHeight w:val="247"/>
          <w:jc w:val="center"/>
        </w:trPr>
        <w:tc>
          <w:tcPr>
            <w:tcW w:w="5515" w:type="dxa"/>
          </w:tcPr>
          <w:p w:rsidR="00921B64" w:rsidRPr="00361AAC" w:rsidRDefault="00921B64" w:rsidP="00132F6D">
            <w:pPr>
              <w:rPr>
                <w:rFonts w:cs="Arial"/>
                <w:sz w:val="20"/>
                <w:szCs w:val="20"/>
              </w:rPr>
            </w:pPr>
            <w:r w:rsidRPr="00361AAC">
              <w:rPr>
                <w:rFonts w:cs="Arial"/>
                <w:sz w:val="20"/>
                <w:szCs w:val="20"/>
              </w:rPr>
              <w:t xml:space="preserve">   B2B statistics for all band combinations and SCAs</w:t>
            </w:r>
          </w:p>
        </w:tc>
      </w:tr>
    </w:tbl>
    <w:p w:rsidR="00921B64" w:rsidRPr="00361AAC" w:rsidRDefault="00921B64" w:rsidP="00921B64">
      <w:pPr>
        <w:rPr>
          <w:rFonts w:cs="Arial"/>
        </w:rPr>
      </w:pPr>
    </w:p>
    <w:p w:rsidR="00921B64" w:rsidRPr="00361AAC" w:rsidRDefault="00921B64" w:rsidP="00921B64">
      <w:pPr>
        <w:rPr>
          <w:rFonts w:cs="Arial"/>
        </w:rPr>
      </w:pPr>
      <w:r w:rsidRPr="00361AAC">
        <w:rPr>
          <w:rFonts w:cs="Arial"/>
        </w:rPr>
        <w:t>The processing parameters, listed in the table above and described in the following subsections, can be overridden if they are given as fields within the input ODL file: correlation window size, maximum offset, minimum correlation strength, fill threshold, maximum and minimum file values.</w:t>
      </w:r>
    </w:p>
    <w:p w:rsidR="00921B64" w:rsidRPr="00361AAC" w:rsidRDefault="00921B64" w:rsidP="00921B64">
      <w:pPr>
        <w:pStyle w:val="Heading4"/>
        <w:rPr>
          <w:rFonts w:cs="Arial"/>
        </w:rPr>
      </w:pPr>
      <w:bookmarkStart w:id="12" w:name="_Toc340837556"/>
      <w:bookmarkStart w:id="13" w:name="_Toc345687799"/>
      <w:r w:rsidRPr="00361AAC">
        <w:rPr>
          <w:rFonts w:cs="Arial"/>
        </w:rPr>
        <w:t>Options</w:t>
      </w:r>
      <w:bookmarkEnd w:id="12"/>
      <w:bookmarkEnd w:id="13"/>
    </w:p>
    <w:p w:rsidR="00921B64" w:rsidRPr="00361AAC" w:rsidRDefault="00921B64" w:rsidP="00921B64">
      <w:pPr>
        <w:rPr>
          <w:rFonts w:cs="Arial"/>
        </w:rPr>
      </w:pPr>
      <w:r w:rsidRPr="00361AAC">
        <w:rPr>
          <w:rFonts w:cs="Arial"/>
        </w:rPr>
        <w:t>Trending on/off switch</w:t>
      </w:r>
    </w:p>
    <w:p w:rsidR="00921B64" w:rsidRPr="00361AAC" w:rsidRDefault="00921B64" w:rsidP="00921B64">
      <w:pPr>
        <w:rPr>
          <w:rFonts w:cs="Arial"/>
        </w:rPr>
      </w:pPr>
      <w:r w:rsidRPr="00361AAC">
        <w:rPr>
          <w:rFonts w:cs="Arial"/>
        </w:rPr>
        <w:t>Grid-based tie-point generation</w:t>
      </w:r>
    </w:p>
    <w:p w:rsidR="00921B64" w:rsidRPr="00361AAC" w:rsidRDefault="00921B64" w:rsidP="00921B64">
      <w:pPr>
        <w:rPr>
          <w:rFonts w:cs="Arial"/>
        </w:rPr>
      </w:pPr>
      <w:r w:rsidRPr="00361AAC">
        <w:rPr>
          <w:rFonts w:cs="Arial"/>
        </w:rPr>
        <w:t>Normalized grey scale or least-squares correlation</w:t>
      </w:r>
    </w:p>
    <w:p w:rsidR="00921B64" w:rsidRPr="00361AAC" w:rsidRDefault="00921B64" w:rsidP="00921B64">
      <w:pPr>
        <w:pStyle w:val="Heading4"/>
        <w:rPr>
          <w:rFonts w:cs="Arial"/>
        </w:rPr>
      </w:pPr>
      <w:bookmarkStart w:id="14" w:name="_Toc340837557"/>
      <w:bookmarkStart w:id="15" w:name="_Toc345687800"/>
      <w:r w:rsidRPr="00361AAC">
        <w:rPr>
          <w:rFonts w:cs="Arial"/>
        </w:rPr>
        <w:t>Prototype Code</w:t>
      </w:r>
      <w:bookmarkEnd w:id="14"/>
      <w:bookmarkEnd w:id="15"/>
    </w:p>
    <w:p w:rsidR="00921B64" w:rsidRPr="00361AAC" w:rsidRDefault="00921B64" w:rsidP="00921B64">
      <w:pPr>
        <w:rPr>
          <w:rFonts w:cs="Arial"/>
        </w:rPr>
      </w:pPr>
      <w:r w:rsidRPr="00361AAC">
        <w:rPr>
          <w:rFonts w:cs="Arial"/>
        </w:rPr>
        <w:t xml:space="preserve">Input to the executable is an ODL file; output is a set of ASCII files containing measured offsets between band locations with and SCA.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The prototype code was compiled with the following options when creating the test data files:</w:t>
      </w:r>
    </w:p>
    <w:p w:rsidR="00921B64" w:rsidRPr="00361AAC" w:rsidRDefault="00921B64" w:rsidP="00921B64">
      <w:pPr>
        <w:rPr>
          <w:rFonts w:cs="Arial"/>
        </w:rPr>
      </w:pPr>
      <w:r w:rsidRPr="00361AAC">
        <w:rPr>
          <w:rFonts w:cs="Arial"/>
        </w:rPr>
        <w:tab/>
        <w:t>-g -Wall -march=nocona -m32</w:t>
      </w:r>
    </w:p>
    <w:p w:rsidR="00921B64" w:rsidRPr="00361AAC" w:rsidRDefault="00921B64" w:rsidP="00921B64">
      <w:pPr>
        <w:rPr>
          <w:rFonts w:cs="Arial"/>
        </w:rPr>
      </w:pPr>
    </w:p>
    <w:p w:rsidR="00921B64" w:rsidRPr="00361AAC" w:rsidRDefault="00921B64" w:rsidP="00921B64">
      <w:pPr>
        <w:rPr>
          <w:rFonts w:cs="Arial"/>
        </w:rPr>
      </w:pPr>
      <w:r w:rsidRPr="00361AAC">
        <w:rPr>
          <w:rFonts w:cs="Arial"/>
        </w:rPr>
        <w:t>The following text is a brief description of the main set of modules used within the prototype, with each module listed, along with a very short description.  It should be noted that almost all library modules are not referenced in the explanations below.   The modules within the main b2bchar directory of the prototype are discussed, and any library modules that were determined to be important to the explanation of either results, input parameters, or output parameters.</w:t>
      </w:r>
    </w:p>
    <w:p w:rsidR="00921B64" w:rsidRPr="00361AAC" w:rsidRDefault="00921B64" w:rsidP="00921B64">
      <w:pPr>
        <w:rPr>
          <w:rFonts w:cs="Arial"/>
        </w:rPr>
      </w:pPr>
    </w:p>
    <w:p w:rsidR="00921B64" w:rsidRPr="00361AAC" w:rsidRDefault="00921B64" w:rsidP="00921B64">
      <w:pPr>
        <w:rPr>
          <w:rFonts w:cs="Arial"/>
        </w:rPr>
      </w:pPr>
      <w:r w:rsidRPr="00361AAC">
        <w:rPr>
          <w:rFonts w:cs="Arial"/>
        </w:rPr>
        <w:t>b2b_char</w:t>
      </w:r>
    </w:p>
    <w:p w:rsidR="00921B64" w:rsidRPr="00361AAC" w:rsidRDefault="00921B64" w:rsidP="00921B64">
      <w:pPr>
        <w:rPr>
          <w:rFonts w:cs="Arial"/>
        </w:rPr>
      </w:pPr>
      <w:r w:rsidRPr="00361AAC">
        <w:rPr>
          <w:rFonts w:cs="Arial"/>
        </w:rPr>
        <w:t>Main driver for the application.  Calls routines to retrieve ODL input and CPF parameters, read and verify image metadata, reduce resolution of the PAN band, create a set of tie-points, and calls the module that will perform correlation on image tie-point locations.  Separate calls are made for creating tie-points, depending on whether points are to be evenly spaced or based on a resampling grid.</w:t>
      </w:r>
    </w:p>
    <w:p w:rsidR="00921B64" w:rsidRPr="00361AAC" w:rsidRDefault="00921B64" w:rsidP="00921B64">
      <w:pPr>
        <w:rPr>
          <w:rFonts w:cs="Arial"/>
        </w:rPr>
      </w:pPr>
    </w:p>
    <w:p w:rsidR="00921B64" w:rsidRPr="00361AAC" w:rsidRDefault="00921B64" w:rsidP="00921B64">
      <w:pPr>
        <w:rPr>
          <w:rFonts w:cs="Arial"/>
        </w:rPr>
      </w:pPr>
      <w:r w:rsidRPr="00361AAC">
        <w:rPr>
          <w:rFonts w:cs="Arial"/>
        </w:rPr>
        <w:t>get_parms</w:t>
      </w:r>
    </w:p>
    <w:p w:rsidR="00921B64" w:rsidRPr="00361AAC" w:rsidRDefault="00921B64" w:rsidP="00921B64">
      <w:pPr>
        <w:rPr>
          <w:rFonts w:cs="Arial"/>
        </w:rPr>
      </w:pPr>
      <w:r w:rsidRPr="00361AAC">
        <w:rPr>
          <w:rFonts w:cs="Arial"/>
        </w:rPr>
        <w:t>Reads input ODL parameters.  Checks the validity of the input band combinations listed in the ODL file.  Reads the CPF BRAA processing parameters.</w:t>
      </w:r>
    </w:p>
    <w:p w:rsidR="00921B64" w:rsidRPr="00361AAC" w:rsidRDefault="00921B64" w:rsidP="00921B64">
      <w:pPr>
        <w:rPr>
          <w:rFonts w:cs="Arial"/>
        </w:rPr>
      </w:pPr>
    </w:p>
    <w:p w:rsidR="00921B64" w:rsidRPr="00361AAC" w:rsidRDefault="00921B64" w:rsidP="00921B64">
      <w:pPr>
        <w:rPr>
          <w:rFonts w:cs="Arial"/>
        </w:rPr>
      </w:pPr>
      <w:r w:rsidRPr="00361AAC">
        <w:rPr>
          <w:rFonts w:cs="Arial"/>
        </w:rPr>
        <w:t>verify_band_combos</w:t>
      </w:r>
    </w:p>
    <w:p w:rsidR="00921B64" w:rsidRPr="00361AAC" w:rsidRDefault="00921B64" w:rsidP="00921B64">
      <w:pPr>
        <w:rPr>
          <w:rFonts w:cs="Arial"/>
        </w:rPr>
      </w:pPr>
      <w:r w:rsidRPr="00361AAC">
        <w:rPr>
          <w:rFonts w:cs="Arial"/>
        </w:rPr>
        <w:t>Verifies search and reference band combinations given as input.  Verification is done by matching the reference and search band list; if bands given do match, an error is returned.</w:t>
      </w:r>
    </w:p>
    <w:p w:rsidR="00921B64" w:rsidRPr="00361AAC" w:rsidRDefault="00921B64" w:rsidP="00921B64">
      <w:pPr>
        <w:rPr>
          <w:rFonts w:cs="Arial"/>
        </w:rPr>
      </w:pPr>
    </w:p>
    <w:p w:rsidR="00921B64" w:rsidRPr="00361AAC" w:rsidRDefault="00921B64" w:rsidP="00921B64">
      <w:pPr>
        <w:rPr>
          <w:rFonts w:cs="Arial"/>
        </w:rPr>
      </w:pPr>
      <w:r w:rsidRPr="00361AAC">
        <w:rPr>
          <w:rFonts w:cs="Arial"/>
        </w:rPr>
        <w:t>create_tie-points</w:t>
      </w:r>
    </w:p>
    <w:p w:rsidR="00921B64" w:rsidRPr="00361AAC" w:rsidRDefault="00921B64" w:rsidP="00921B64">
      <w:pPr>
        <w:rPr>
          <w:rFonts w:cs="Arial"/>
        </w:rPr>
      </w:pPr>
      <w:r w:rsidRPr="00361AAC">
        <w:rPr>
          <w:rFonts w:cs="Arial"/>
        </w:rPr>
        <w:lastRenderedPageBreak/>
        <w:t>Driver for creating evenly spaced tie-points.  Calls det_tie-points for each band combination storing tie-point locations in GCPLIB data structure.</w:t>
      </w:r>
    </w:p>
    <w:p w:rsidR="00921B64" w:rsidRPr="00361AAC" w:rsidRDefault="00921B64" w:rsidP="00921B64">
      <w:pPr>
        <w:rPr>
          <w:rFonts w:cs="Arial"/>
        </w:rPr>
      </w:pPr>
    </w:p>
    <w:p w:rsidR="00921B64" w:rsidRPr="00361AAC" w:rsidRDefault="00921B64" w:rsidP="00921B64">
      <w:pPr>
        <w:rPr>
          <w:rFonts w:cs="Arial"/>
        </w:rPr>
      </w:pPr>
      <w:r w:rsidRPr="00361AAC">
        <w:rPr>
          <w:rFonts w:cs="Arial"/>
        </w:rPr>
        <w:t>det_tie-points</w:t>
      </w:r>
    </w:p>
    <w:p w:rsidR="00921B64" w:rsidRPr="00361AAC" w:rsidRDefault="00921B64" w:rsidP="00921B64">
      <w:pPr>
        <w:rPr>
          <w:rFonts w:cs="Arial"/>
        </w:rPr>
      </w:pPr>
      <w:r w:rsidRPr="00361AAC">
        <w:rPr>
          <w:rFonts w:cs="Arial"/>
        </w:rPr>
        <w:t>Calculates a set of evenly spaced tie-point locations based on image size.  Tie-points are based on number of points given as an input ODL parameter and the size of the image file.</w:t>
      </w:r>
    </w:p>
    <w:p w:rsidR="00921B64" w:rsidRPr="00361AAC" w:rsidRDefault="00921B64" w:rsidP="00921B64">
      <w:pPr>
        <w:rPr>
          <w:rFonts w:cs="Arial"/>
        </w:rPr>
      </w:pPr>
    </w:p>
    <w:p w:rsidR="00921B64" w:rsidRPr="00361AAC" w:rsidRDefault="00921B64" w:rsidP="00921B64">
      <w:pPr>
        <w:rPr>
          <w:rFonts w:cs="Arial"/>
        </w:rPr>
      </w:pPr>
      <w:r w:rsidRPr="00361AAC">
        <w:rPr>
          <w:rFonts w:cs="Arial"/>
        </w:rPr>
        <w:t>create_tie-points_grid</w:t>
      </w:r>
    </w:p>
    <w:p w:rsidR="00921B64" w:rsidRPr="00361AAC" w:rsidRDefault="00921B64" w:rsidP="00921B64">
      <w:pPr>
        <w:rPr>
          <w:rFonts w:cs="Arial"/>
        </w:rPr>
      </w:pPr>
      <w:r w:rsidRPr="00361AAC">
        <w:rPr>
          <w:rFonts w:cs="Arial"/>
        </w:rPr>
        <w:t xml:space="preserve">Driver for creating tie-points based on the resampling grid.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downsample</w:t>
      </w:r>
    </w:p>
    <w:p w:rsidR="00921B64" w:rsidRPr="00361AAC" w:rsidRDefault="00921B64" w:rsidP="00921B64">
      <w:pPr>
        <w:rPr>
          <w:rFonts w:cs="Arial"/>
        </w:rPr>
      </w:pPr>
      <w:r w:rsidRPr="00361AAC">
        <w:rPr>
          <w:rFonts w:cs="Arial"/>
        </w:rPr>
        <w:t xml:space="preserve">Main driver for reducing the resolution of the PAN band.  Driver calls modules to initialize reduce image file (setup_reduce_img), calculates cubic convolution weights (cubic_convolution_weights), and applies cubic convolution weights to the PAN band (reduce).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setup_reduce_img</w:t>
      </w:r>
    </w:p>
    <w:p w:rsidR="00921B64" w:rsidRPr="00361AAC" w:rsidRDefault="00921B64" w:rsidP="00921B64">
      <w:pPr>
        <w:rPr>
          <w:rFonts w:cs="Arial"/>
        </w:rPr>
      </w:pPr>
      <w:r w:rsidRPr="00361AAC">
        <w:rPr>
          <w:rFonts w:cs="Arial"/>
        </w:rPr>
        <w:t xml:space="preserve">Initializes PAN reduced image file creation.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cubic_convolution_weight</w:t>
      </w:r>
    </w:p>
    <w:p w:rsidR="00921B64" w:rsidRPr="00361AAC" w:rsidRDefault="00921B64" w:rsidP="00921B64">
      <w:pPr>
        <w:rPr>
          <w:rFonts w:cs="Arial"/>
        </w:rPr>
      </w:pPr>
      <w:r w:rsidRPr="00361AAC">
        <w:rPr>
          <w:rFonts w:cs="Arial"/>
        </w:rPr>
        <w:t xml:space="preserve">Determines cubic convolution weights.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reduce</w:t>
      </w:r>
    </w:p>
    <w:p w:rsidR="00921B64" w:rsidRPr="00361AAC" w:rsidRDefault="00921B64" w:rsidP="00921B64">
      <w:pPr>
        <w:rPr>
          <w:rFonts w:cs="Arial"/>
        </w:rPr>
      </w:pPr>
      <w:r w:rsidRPr="00361AAC">
        <w:rPr>
          <w:rFonts w:cs="Arial"/>
        </w:rPr>
        <w:t>Applies cubic weights to the PAN band.  Output is written to file created/initialized in setup_reduce_img.</w:t>
      </w:r>
    </w:p>
    <w:p w:rsidR="00921B64" w:rsidRPr="00361AAC" w:rsidRDefault="00921B64" w:rsidP="00921B64">
      <w:pPr>
        <w:rPr>
          <w:rFonts w:cs="Arial"/>
        </w:rPr>
      </w:pPr>
    </w:p>
    <w:p w:rsidR="00921B64" w:rsidRPr="00361AAC" w:rsidRDefault="00921B64" w:rsidP="00921B64">
      <w:pPr>
        <w:rPr>
          <w:rFonts w:cs="Arial"/>
        </w:rPr>
      </w:pPr>
      <w:r w:rsidRPr="00361AAC">
        <w:rPr>
          <w:rFonts w:cs="Arial"/>
        </w:rPr>
        <w:t>b2b_corr</w:t>
      </w:r>
    </w:p>
    <w:p w:rsidR="00921B64" w:rsidRPr="00361AAC" w:rsidRDefault="00921B64" w:rsidP="00921B64">
      <w:pPr>
        <w:rPr>
          <w:rFonts w:cs="Arial"/>
        </w:rPr>
      </w:pPr>
      <w:r w:rsidRPr="00361AAC">
        <w:rPr>
          <w:rFonts w:cs="Arial"/>
        </w:rPr>
        <w:t>Main driver for band correlation, or band mensuration, process.  Driver opens image, calls module to perform correlation at tie-point locations (process_gcp), and writes out band registration residuals file (</w:t>
      </w:r>
      <w:r w:rsidRPr="00361AAC">
        <w:rPr>
          <w:rFonts w:cs="Arial"/>
          <w:highlight w:val="yellow"/>
        </w:rPr>
        <w:fldChar w:fldCharType="begin"/>
      </w:r>
      <w:r w:rsidRPr="00361AAC">
        <w:rPr>
          <w:rFonts w:cs="Arial"/>
        </w:rPr>
        <w:instrText xml:space="preserve"> REF _Ref385498897 \h </w:instrText>
      </w:r>
      <w:r w:rsidRPr="00361AAC">
        <w:rPr>
          <w:rFonts w:cs="Arial"/>
          <w:highlight w:val="yellow"/>
        </w:rPr>
      </w:r>
      <w:r w:rsidRPr="00361AAC">
        <w:rPr>
          <w:rFonts w:cs="Arial"/>
          <w:highlight w:val="yellow"/>
        </w:rPr>
        <w:fldChar w:fldCharType="separate"/>
      </w:r>
      <w:r w:rsidRPr="00361AAC">
        <w:rPr>
          <w:rFonts w:cs="Arial"/>
        </w:rPr>
        <w:t xml:space="preserve">Table </w:t>
      </w:r>
      <w:r>
        <w:rPr>
          <w:rFonts w:cs="Arial"/>
          <w:noProof/>
        </w:rPr>
        <w:t>6</w:t>
      </w:r>
      <w:r w:rsidRPr="00361AAC">
        <w:rPr>
          <w:rFonts w:cs="Arial"/>
        </w:rPr>
        <w:noBreakHyphen/>
      </w:r>
      <w:r>
        <w:rPr>
          <w:rFonts w:cs="Arial"/>
          <w:noProof/>
        </w:rPr>
        <w:t>22</w:t>
      </w:r>
      <w:r w:rsidRPr="00361AAC">
        <w:rPr>
          <w:rFonts w:cs="Arial"/>
          <w:highlight w:val="yellow"/>
        </w:rPr>
        <w:fldChar w:fldCharType="end"/>
      </w:r>
      <w:r w:rsidRPr="00361AAC">
        <w:rPr>
          <w:rFonts w:cs="Arial"/>
        </w:rPr>
        <w:t xml:space="preserve">).  process_gcp is called on for each SCA and band combination given in the input ODL file.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process_gcp</w:t>
      </w:r>
    </w:p>
    <w:p w:rsidR="00921B64" w:rsidRPr="00361AAC" w:rsidRDefault="00921B64" w:rsidP="00921B64">
      <w:pPr>
        <w:rPr>
          <w:rFonts w:cs="Arial"/>
        </w:rPr>
      </w:pPr>
      <w:r w:rsidRPr="00361AAC">
        <w:rPr>
          <w:rFonts w:cs="Arial"/>
        </w:rPr>
        <w:t xml:space="preserve">Process to perform correlation between two bands for one SCA.  See Ground Control Point Correlation ADD for information on the </w:t>
      </w:r>
      <w:r>
        <w:rPr>
          <w:rFonts w:cs="Arial"/>
        </w:rPr>
        <w:t>L8/9</w:t>
      </w:r>
      <w:r w:rsidRPr="00361AAC">
        <w:rPr>
          <w:rFonts w:cs="Arial"/>
        </w:rPr>
        <w:t xml:space="preserve"> correlation modules and process.  Calls module xxx_check_fill to determine if a given window of imagery contains enough "non-fill" pixels so that mensuration can be performed.</w:t>
      </w:r>
    </w:p>
    <w:p w:rsidR="00921B64" w:rsidRPr="00361AAC" w:rsidRDefault="00921B64" w:rsidP="00921B64">
      <w:pPr>
        <w:rPr>
          <w:rFonts w:cs="Arial"/>
        </w:rPr>
      </w:pPr>
    </w:p>
    <w:p w:rsidR="00921B64" w:rsidRPr="00361AAC" w:rsidRDefault="00921B64" w:rsidP="00921B64">
      <w:pPr>
        <w:rPr>
          <w:rFonts w:cs="Arial"/>
        </w:rPr>
      </w:pPr>
      <w:r w:rsidRPr="00361AAC">
        <w:rPr>
          <w:rFonts w:cs="Arial"/>
        </w:rPr>
        <w:t>ias_math_check_pixels_in_range</w:t>
      </w:r>
    </w:p>
    <w:p w:rsidR="00921B64" w:rsidRPr="00361AAC" w:rsidRDefault="00921B64" w:rsidP="00921B64">
      <w:pPr>
        <w:rPr>
          <w:rFonts w:cs="Arial"/>
        </w:rPr>
      </w:pPr>
      <w:r w:rsidRPr="00361AAC">
        <w:rPr>
          <w:rFonts w:cs="Arial"/>
        </w:rPr>
        <w:t>Checks to see if percent of pixels within a given buffer contains fill.  Fill is passed in as a parameter.  Module has been modified so that fill is a range rather than a single value.</w:t>
      </w:r>
    </w:p>
    <w:p w:rsidR="00921B64" w:rsidRPr="00361AAC" w:rsidRDefault="00921B64" w:rsidP="00921B64">
      <w:pPr>
        <w:rPr>
          <w:rFonts w:cs="Arial"/>
        </w:rPr>
      </w:pPr>
    </w:p>
    <w:p w:rsidR="00921B64" w:rsidRPr="00361AAC" w:rsidRDefault="00921B64" w:rsidP="00921B64">
      <w:pPr>
        <w:rPr>
          <w:rFonts w:cs="Arial"/>
        </w:rPr>
      </w:pPr>
      <w:r w:rsidRPr="00361AAC">
        <w:rPr>
          <w:rFonts w:cs="Arial"/>
        </w:rPr>
        <w:t>math_fine_corr</w:t>
      </w:r>
    </w:p>
    <w:p w:rsidR="00921B64" w:rsidRPr="00361AAC" w:rsidRDefault="00921B64" w:rsidP="00921B64">
      <w:pPr>
        <w:rPr>
          <w:rFonts w:cs="Arial"/>
        </w:rPr>
      </w:pPr>
      <w:r w:rsidRPr="00361AAC">
        <w:rPr>
          <w:rFonts w:cs="Arial"/>
        </w:rPr>
        <w:lastRenderedPageBreak/>
        <w:t>Math library routine that implements the new (see below) least-squares correlation algorithm developed for fine subpixel offset measurement. Takes the same-size reference and search image windows as input and returns measured offsets.</w:t>
      </w:r>
    </w:p>
    <w:p w:rsidR="00921B64" w:rsidRPr="00361AAC" w:rsidRDefault="00921B64" w:rsidP="00921B64">
      <w:pPr>
        <w:pStyle w:val="Heading4"/>
        <w:rPr>
          <w:rFonts w:cs="Arial"/>
        </w:rPr>
      </w:pPr>
      <w:bookmarkStart w:id="16" w:name="_Toc340837558"/>
      <w:bookmarkStart w:id="17" w:name="_Toc345687801"/>
      <w:r w:rsidRPr="00361AAC">
        <w:rPr>
          <w:rFonts w:cs="Arial"/>
        </w:rPr>
        <w:t>Procedure</w:t>
      </w:r>
      <w:bookmarkEnd w:id="16"/>
      <w:bookmarkEnd w:id="17"/>
    </w:p>
    <w:p w:rsidR="00921B64" w:rsidRPr="00361AAC" w:rsidRDefault="00921B64" w:rsidP="00921B64">
      <w:pPr>
        <w:rPr>
          <w:rFonts w:cs="Arial"/>
        </w:rPr>
      </w:pPr>
      <w:r w:rsidRPr="00361AAC">
        <w:rPr>
          <w:rFonts w:cs="Arial"/>
        </w:rPr>
        <w:t xml:space="preserve">Band Registration Accuracy Assessment measures the misalignment between spectral bands after all known geometric effects have been taken into account.  The results from the </w:t>
      </w:r>
      <w:r w:rsidRPr="00C7689E">
        <w:rPr>
          <w:rFonts w:cs="Arial"/>
        </w:rPr>
        <w:t xml:space="preserve">band registration assessment are used by the band alignment calibration routine (See Band Alignment Calibration ADD) to estimate new Legendre LOSs (See Line-of-Sight Model Creation ADD) for each band of each SCA.  Due to the different viewing angles for each band of each SCA, geometric displacement due to relief must be removed from the imagery for band-to-band characterization of Earth acquisitions, i.e., input imagery for band registration assessment must be precision- and terrain-corrected (See Resampling ADD).  </w:t>
      </w:r>
      <w:r w:rsidRPr="00C7689E">
        <w:rPr>
          <w:rFonts w:cs="Arial"/>
        </w:rPr>
        <w:fldChar w:fldCharType="begin"/>
      </w:r>
      <w:r w:rsidRPr="00C7689E">
        <w:rPr>
          <w:rFonts w:cs="Arial"/>
        </w:rPr>
        <w:instrText xml:space="preserve"> REF _Ref385486553 \h </w:instrText>
      </w:r>
      <w:r>
        <w:rPr>
          <w:rFonts w:cs="Arial"/>
        </w:rPr>
        <w:instrText xml:space="preserve"> \* MERGEFORMAT </w:instrText>
      </w:r>
      <w:r w:rsidRPr="00C7689E">
        <w:rPr>
          <w:rFonts w:cs="Arial"/>
        </w:rPr>
      </w:r>
      <w:r w:rsidRPr="00C7689E">
        <w:rPr>
          <w:rFonts w:cs="Arial"/>
        </w:rPr>
        <w:fldChar w:fldCharType="separate"/>
      </w:r>
      <w:r w:rsidRPr="00361AAC">
        <w:rPr>
          <w:rFonts w:cs="Arial"/>
        </w:rPr>
        <w:t xml:space="preserve">Figure </w:t>
      </w:r>
      <w:r>
        <w:rPr>
          <w:rFonts w:cs="Arial"/>
          <w:noProof/>
        </w:rPr>
        <w:t>6</w:t>
      </w:r>
      <w:r>
        <w:rPr>
          <w:rFonts w:cs="Arial"/>
          <w:noProof/>
        </w:rPr>
        <w:noBreakHyphen/>
        <w:t>73</w:t>
      </w:r>
      <w:r w:rsidRPr="00C7689E">
        <w:rPr>
          <w:rFonts w:cs="Arial"/>
        </w:rPr>
        <w:fldChar w:fldCharType="end"/>
      </w:r>
      <w:r w:rsidRPr="00C7689E">
        <w:rPr>
          <w:rFonts w:cs="Arial"/>
        </w:rPr>
        <w:t xml:space="preserve"> shows the steps involved</w:t>
      </w:r>
      <w:r w:rsidRPr="00361AAC">
        <w:rPr>
          <w:rFonts w:cs="Arial"/>
        </w:rPr>
        <w:t xml:space="preserve"> in band registration assessment, and include creating data sets with common pixel resolutions; choosing locations (tie-point locations) for measurement; performing mensuration; removing outliers from calculated residuals; and calculating statistics from the remaining residuals.  Residuals are measured for each band combination of each SCA that is requested through the input parameters. </w:t>
      </w:r>
    </w:p>
    <w:p w:rsidR="00921B64" w:rsidRPr="00361AAC" w:rsidRDefault="00921B64" w:rsidP="00921B64">
      <w:pPr>
        <w:pStyle w:val="Heading5"/>
        <w:rPr>
          <w:rFonts w:cs="Arial"/>
        </w:rPr>
      </w:pPr>
      <w:r w:rsidRPr="00361AAC">
        <w:rPr>
          <w:rFonts w:cs="Arial"/>
          <w:noProof/>
        </w:rPr>
        <w:lastRenderedPageBreak/>
        <w:drawing>
          <wp:inline distT="0" distB="0" distL="0" distR="0" wp14:anchorId="7D72F210" wp14:editId="3DBD4394">
            <wp:extent cx="4361815" cy="4535805"/>
            <wp:effectExtent l="19050" t="19050" r="19685" b="17145"/>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1815" cy="4535805"/>
                    </a:xfrm>
                    <a:prstGeom prst="rect">
                      <a:avLst/>
                    </a:prstGeom>
                    <a:noFill/>
                    <a:ln>
                      <a:solidFill>
                        <a:schemeClr val="tx1"/>
                      </a:solidFill>
                    </a:ln>
                    <a:effectLst/>
                  </pic:spPr>
                </pic:pic>
              </a:graphicData>
            </a:graphic>
          </wp:inline>
        </w:drawing>
      </w:r>
    </w:p>
    <w:p w:rsidR="00921B64" w:rsidRPr="00361AAC" w:rsidRDefault="00921B64" w:rsidP="00921B64">
      <w:pPr>
        <w:pStyle w:val="Caption"/>
        <w:rPr>
          <w:rFonts w:cs="Arial"/>
        </w:rPr>
      </w:pPr>
      <w:bookmarkStart w:id="18" w:name="_Toc476818712"/>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41</w:t>
      </w:r>
      <w:r>
        <w:rPr>
          <w:rFonts w:cs="Arial"/>
        </w:rPr>
        <w:fldChar w:fldCharType="end"/>
      </w:r>
      <w:r w:rsidRPr="00361AAC">
        <w:rPr>
          <w:rFonts w:cs="Arial"/>
        </w:rPr>
        <w:t>. Band Registration Accuracy Assessment Block Diagram</w:t>
      </w:r>
      <w:bookmarkEnd w:id="18"/>
    </w:p>
    <w:p w:rsidR="00921B64" w:rsidRPr="00361AAC" w:rsidRDefault="00921B64" w:rsidP="00921B64">
      <w:pPr>
        <w:rPr>
          <w:rFonts w:cs="Arial"/>
        </w:rPr>
      </w:pPr>
      <w:r w:rsidRPr="00361AAC">
        <w:rPr>
          <w:rFonts w:cs="Arial"/>
        </w:rPr>
        <w:t xml:space="preserve">The </w:t>
      </w:r>
      <w:r>
        <w:rPr>
          <w:rFonts w:cs="Arial"/>
        </w:rPr>
        <w:t>OLI</w:t>
      </w:r>
      <w:r w:rsidRPr="00361AAC">
        <w:rPr>
          <w:rFonts w:cs="Arial"/>
        </w:rPr>
        <w:t xml:space="preserve"> Band Registration Accuracy Assessment algorithm has heritage in the L7 and ALI IAS B2B Characterization (B2B Char) algorithm/process.  The prototype code for </w:t>
      </w:r>
      <w:r>
        <w:rPr>
          <w:rFonts w:cs="Arial"/>
        </w:rPr>
        <w:t>OLI</w:t>
      </w:r>
      <w:r w:rsidRPr="00361AAC">
        <w:rPr>
          <w:rFonts w:cs="Arial"/>
        </w:rPr>
        <w:t xml:space="preserve"> BRAA will contain many of the same modules that are present in the L7 and ALI IAS B2B Char.  The core functions taken from ALIAS for the band-to-band assessment processes that will be needed for </w:t>
      </w:r>
      <w:r>
        <w:rPr>
          <w:rFonts w:cs="Arial"/>
        </w:rPr>
        <w:t>OLI</w:t>
      </w:r>
      <w:r w:rsidRPr="00361AAC">
        <w:rPr>
          <w:rFonts w:cs="Arial"/>
        </w:rPr>
        <w:t xml:space="preserve"> processing are specified where applicable.  Changes that may be necessary within these modules are briefly discussed.  The correlation and mensuration modules, however, are not described within this ADD, as they are already present within </w:t>
      </w:r>
      <w:r w:rsidRPr="00C7689E">
        <w:rPr>
          <w:rFonts w:cs="Arial"/>
        </w:rPr>
        <w:t>the Ground Control Correlation ADD; this ADD should reviewed for any information pertaining to these processes.  Also</w:t>
      </w:r>
      <w:r w:rsidRPr="00361AAC">
        <w:rPr>
          <w:rFonts w:cs="Arial"/>
        </w:rPr>
        <w:t>, it should be noted that changes due to items such as file format, which are not either instrument specific or due to changes to the algorithm, are not discussed.</w:t>
      </w:r>
    </w:p>
    <w:p w:rsidR="00921B64" w:rsidRPr="00361AAC" w:rsidRDefault="00921B64" w:rsidP="00921B64">
      <w:pPr>
        <w:pStyle w:val="Heading5"/>
        <w:rPr>
          <w:rFonts w:cs="Arial"/>
        </w:rPr>
      </w:pPr>
      <w:r w:rsidRPr="00361AAC">
        <w:rPr>
          <w:rFonts w:cs="Arial"/>
        </w:rPr>
        <w:t>Stage 1 - Data Input</w:t>
      </w:r>
    </w:p>
    <w:p w:rsidR="00921B64" w:rsidRPr="00361AAC" w:rsidRDefault="00921B64" w:rsidP="00921B64">
      <w:pPr>
        <w:rPr>
          <w:rFonts w:cs="Arial"/>
        </w:rPr>
      </w:pPr>
      <w:r w:rsidRPr="00361AAC">
        <w:rPr>
          <w:rFonts w:cs="Arial"/>
        </w:rPr>
        <w:t xml:space="preserve">The data input stage involves loading the information required to perform the band registration assessment.  This includes reading the image file, retrieving the output B2B file names: output, residuals and statistic files; retrieving or initializing processing parameters: maximum displacement, fill range, fill threshold, minimum correlation peak, t-distribution threshold, SCAs to process, bands to process, correlation window size, </w:t>
      </w:r>
      <w:r w:rsidRPr="00361AAC">
        <w:rPr>
          <w:rFonts w:cs="Arial"/>
        </w:rPr>
        <w:lastRenderedPageBreak/>
        <w:t>trending thresholds, tie-point method; and if the tie-point method is set to grid-based, the geometric grid file name will be read.  Once the input file (and, if needed, the geometric grid name) has been retrieved, the files and the information stored within them can be opened and read.</w:t>
      </w:r>
    </w:p>
    <w:p w:rsidR="00921B64" w:rsidRPr="00361AAC" w:rsidRDefault="00921B64" w:rsidP="00921B64">
      <w:pPr>
        <w:pStyle w:val="Heading5"/>
        <w:rPr>
          <w:rFonts w:cs="Arial"/>
        </w:rPr>
      </w:pPr>
      <w:r w:rsidRPr="00361AAC">
        <w:rPr>
          <w:rFonts w:cs="Arial"/>
        </w:rPr>
        <w:t>Stage 2 - Creating a Reduced Resolution PAN band</w:t>
      </w:r>
    </w:p>
    <w:p w:rsidR="00921B64" w:rsidRPr="00361AAC" w:rsidRDefault="00921B64" w:rsidP="00921B64">
      <w:pPr>
        <w:rPr>
          <w:rFonts w:cs="Arial"/>
        </w:rPr>
      </w:pPr>
      <w:r w:rsidRPr="00361AAC">
        <w:rPr>
          <w:rFonts w:cs="Arial"/>
        </w:rPr>
        <w:t>Before displacement between the PAN band and the other multispectral bands can be measured, the PAN band must be reduced in resolution to match that of the multispectral bands.  An oversampled cubic convolution function is used to reduce the resolution of the PAN band.  Cubic convolution interpolation uses a set of piecewise cubic spline interpolating polynomials.  The polynomials have the following form:</w:t>
      </w:r>
    </w:p>
    <w:p w:rsidR="00921B64" w:rsidRPr="00361AAC" w:rsidRDefault="00921B64" w:rsidP="00921B64">
      <w:pPr>
        <w:ind w:left="1440"/>
        <w:rPr>
          <w:rFonts w:cs="Arial"/>
        </w:rPr>
      </w:pPr>
    </w:p>
    <w:p w:rsidR="00921B64" w:rsidRPr="00361AAC" w:rsidRDefault="00921B64" w:rsidP="00921B64">
      <w:pPr>
        <w:ind w:left="1440"/>
        <w:rPr>
          <w:rFonts w:cs="Arial"/>
        </w:rPr>
      </w:pPr>
      <w:r w:rsidRPr="00361AAC">
        <w:rPr>
          <w:rFonts w:cs="Arial"/>
          <w:position w:val="-58"/>
        </w:rPr>
        <w:object w:dxaOrig="448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62.25pt" o:ole="">
            <v:imagedata r:id="rId6" o:title=""/>
          </v:shape>
          <o:OLEObject Type="Embed" ProgID="Equation.3" ShapeID="_x0000_i1025" DrawAspect="Content" ObjectID="_1550567658" r:id="rId7"/>
        </w:object>
      </w:r>
    </w:p>
    <w:p w:rsidR="00921B64" w:rsidRPr="00361AAC" w:rsidRDefault="00921B64" w:rsidP="00921B64">
      <w:pPr>
        <w:rPr>
          <w:rFonts w:cs="Arial"/>
        </w:rPr>
      </w:pPr>
    </w:p>
    <w:p w:rsidR="00921B64" w:rsidRPr="00361AAC" w:rsidRDefault="00921B64" w:rsidP="00921B64">
      <w:pPr>
        <w:rPr>
          <w:rFonts w:cs="Arial"/>
        </w:rPr>
      </w:pPr>
      <w:r w:rsidRPr="00361AAC">
        <w:rPr>
          <w:rFonts w:cs="Arial"/>
        </w:rPr>
        <w:t xml:space="preserve">Since the cubic convolution function is a separable function, a two-dimensional representation of the function is given by multiplying two one-dimension cubic convolution functions, one function representing the x-direction the other function representing the y-direction.  For an offset of zero, or x = 0, and α = -1.0, the discrete cubic function has the following values: f(0) = 1 and f(n) = 0 elsewhere.  Therefore, convolving the cubic convolution function of x = 0 with a data set leaves the data set unchanged.  </w:t>
      </w:r>
    </w:p>
    <w:p w:rsidR="00921B64" w:rsidRPr="00361AAC" w:rsidRDefault="00921B64" w:rsidP="00921B64">
      <w:pPr>
        <w:rPr>
          <w:rFonts w:cs="Arial"/>
        </w:rPr>
      </w:pPr>
    </w:p>
    <w:p w:rsidR="00921B64" w:rsidRPr="00361AAC" w:rsidRDefault="00921B64" w:rsidP="00921B64">
      <w:pPr>
        <w:jc w:val="center"/>
        <w:rPr>
          <w:rFonts w:cs="Arial"/>
        </w:rPr>
      </w:pPr>
      <w:r w:rsidRPr="00361AAC">
        <w:rPr>
          <w:rFonts w:cs="Arial"/>
          <w:position w:val="-64"/>
        </w:rPr>
        <w:object w:dxaOrig="3480" w:dyaOrig="1400">
          <v:shape id="_x0000_i1026" type="#_x0000_t75" style="width:174.75pt;height:1in" o:ole="">
            <v:imagedata r:id="rId8" o:title=""/>
          </v:shape>
          <o:OLEObject Type="Embed" ProgID="Equation.3" ShapeID="_x0000_i1026" DrawAspect="Content" ObjectID="_1550567659" r:id="rId9"/>
        </w:object>
      </w:r>
    </w:p>
    <w:p w:rsidR="00921B64" w:rsidRPr="00361AAC" w:rsidRDefault="00921B64" w:rsidP="00921B64">
      <w:pPr>
        <w:rPr>
          <w:rFonts w:cs="Arial"/>
        </w:rPr>
      </w:pPr>
    </w:p>
    <w:p w:rsidR="00921B64" w:rsidRPr="00361AAC" w:rsidRDefault="00921B64" w:rsidP="00921B64">
      <w:pPr>
        <w:rPr>
          <w:rFonts w:cs="Arial"/>
        </w:rPr>
      </w:pPr>
      <w:r w:rsidRPr="00361AAC">
        <w:rPr>
          <w:rFonts w:cs="Arial"/>
        </w:rPr>
        <w:fldChar w:fldCharType="begin"/>
      </w:r>
      <w:r w:rsidRPr="00361AAC">
        <w:rPr>
          <w:rFonts w:cs="Arial"/>
        </w:rPr>
        <w:instrText xml:space="preserve"> REF _Ref385487001 \h  \* MERGEFORMAT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noProof/>
        </w:rPr>
        <w:noBreakHyphen/>
        <w:t>42</w:t>
      </w:r>
      <w:r w:rsidRPr="00361AAC">
        <w:rPr>
          <w:rFonts w:cs="Arial"/>
        </w:rPr>
        <w:fldChar w:fldCharType="end"/>
      </w:r>
      <w:r w:rsidRPr="00361AAC">
        <w:rPr>
          <w:rFonts w:cs="Arial"/>
        </w:rPr>
        <w:t xml:space="preserve"> shows the cubic function f(t) (dashed line) and the corresponding discrete weights for an offset, or phase, of zero (crossed-dots).</w:t>
      </w:r>
    </w:p>
    <w:p w:rsidR="00921B64" w:rsidRPr="00361AAC" w:rsidRDefault="00921B64" w:rsidP="00921B64">
      <w:pPr>
        <w:jc w:val="both"/>
        <w:rPr>
          <w:rFonts w:cs="Arial"/>
        </w:rPr>
      </w:pPr>
    </w:p>
    <w:p w:rsidR="00921B64" w:rsidRPr="00361AAC" w:rsidRDefault="00921B64" w:rsidP="00921B64">
      <w:pPr>
        <w:keepNext/>
        <w:tabs>
          <w:tab w:val="left" w:pos="4320"/>
        </w:tabs>
        <w:ind w:firstLine="2160"/>
        <w:rPr>
          <w:rFonts w:cs="Arial"/>
        </w:rPr>
      </w:pPr>
      <w:r w:rsidRPr="00361AAC">
        <w:rPr>
          <w:rFonts w:cs="Arial"/>
          <w:noProof/>
        </w:rPr>
        <w:lastRenderedPageBreak/>
        <w:drawing>
          <wp:inline distT="0" distB="0" distL="0" distR="0" wp14:anchorId="20D650AC" wp14:editId="58E18A09">
            <wp:extent cx="2971800" cy="2752725"/>
            <wp:effectExtent l="19050" t="19050" r="19050" b="2857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2752725"/>
                    </a:xfrm>
                    <a:prstGeom prst="rect">
                      <a:avLst/>
                    </a:prstGeom>
                    <a:noFill/>
                    <a:ln>
                      <a:solidFill>
                        <a:schemeClr val="tx1"/>
                      </a:solidFill>
                    </a:ln>
                    <a:effectLst/>
                  </pic:spPr>
                </pic:pic>
              </a:graphicData>
            </a:graphic>
          </wp:inline>
        </w:drawing>
      </w:r>
    </w:p>
    <w:p w:rsidR="00921B64" w:rsidRPr="00361AAC" w:rsidRDefault="00921B64" w:rsidP="00921B64">
      <w:pPr>
        <w:pStyle w:val="Caption"/>
        <w:rPr>
          <w:rFonts w:cs="Arial"/>
        </w:rPr>
      </w:pPr>
      <w:bookmarkStart w:id="19" w:name="_Ref385487001"/>
      <w:bookmarkStart w:id="20" w:name="_Toc476818713"/>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42</w:t>
      </w:r>
      <w:r>
        <w:rPr>
          <w:rFonts w:cs="Arial"/>
        </w:rPr>
        <w:fldChar w:fldCharType="end"/>
      </w:r>
      <w:bookmarkEnd w:id="19"/>
      <w:r w:rsidRPr="00361AAC">
        <w:rPr>
          <w:rFonts w:cs="Arial"/>
        </w:rPr>
        <w:t xml:space="preserve">. Cubic Convolution Function and Weights for </w:t>
      </w:r>
      <w:r>
        <w:rPr>
          <w:rFonts w:cs="Arial"/>
        </w:rPr>
        <w:t>P</w:t>
      </w:r>
      <w:r w:rsidRPr="00361AAC">
        <w:rPr>
          <w:rFonts w:cs="Arial"/>
        </w:rPr>
        <w:t xml:space="preserve">hase of </w:t>
      </w:r>
      <w:r>
        <w:rPr>
          <w:rFonts w:cs="Arial"/>
        </w:rPr>
        <w:t>Z</w:t>
      </w:r>
      <w:r w:rsidRPr="00361AAC">
        <w:rPr>
          <w:rFonts w:cs="Arial"/>
        </w:rPr>
        <w:t>ero</w:t>
      </w:r>
      <w:bookmarkEnd w:id="20"/>
    </w:p>
    <w:p w:rsidR="00921B64" w:rsidRPr="00361AAC" w:rsidRDefault="00921B64" w:rsidP="00921B64">
      <w:pPr>
        <w:rPr>
          <w:rFonts w:cs="Arial"/>
        </w:rPr>
      </w:pPr>
      <w:r w:rsidRPr="00361AAC">
        <w:rPr>
          <w:rFonts w:cs="Arial"/>
        </w:rPr>
        <w:t>To spatially scale an input data stream, an oversampled cubic convolution function with an offset of x =0 can be used.  This can best be understood by looking at the Fourier Transform scaling property of a function that is convolved with a given input data set:</w:t>
      </w:r>
    </w:p>
    <w:p w:rsidR="00921B64" w:rsidRPr="00361AAC" w:rsidRDefault="00921B64" w:rsidP="00921B64">
      <w:pPr>
        <w:rPr>
          <w:rFonts w:cs="Arial"/>
        </w:rPr>
      </w:pPr>
    </w:p>
    <w:p w:rsidR="00921B64" w:rsidRPr="00361AAC" w:rsidRDefault="00921B64" w:rsidP="00921B64">
      <w:pPr>
        <w:jc w:val="center"/>
        <w:rPr>
          <w:rFonts w:cs="Arial"/>
        </w:rPr>
      </w:pPr>
      <w:r w:rsidRPr="00361AAC">
        <w:rPr>
          <w:rFonts w:cs="Arial"/>
          <w:position w:val="-10"/>
        </w:rPr>
        <w:object w:dxaOrig="2760" w:dyaOrig="320">
          <v:shape id="_x0000_i1027" type="#_x0000_t75" style="width:138.75pt;height:15pt" o:ole="">
            <v:imagedata r:id="rId11" o:title=""/>
          </v:shape>
          <o:OLEObject Type="Embed" ProgID="Equation.3" ShapeID="_x0000_i1027" DrawAspect="Content" ObjectID="_1550567660" r:id="rId12"/>
        </w:object>
      </w:r>
    </w:p>
    <w:p w:rsidR="00921B64" w:rsidRPr="00361AAC" w:rsidRDefault="00921B64" w:rsidP="00921B64">
      <w:pPr>
        <w:jc w:val="center"/>
        <w:rPr>
          <w:rFonts w:cs="Arial"/>
        </w:rPr>
      </w:pPr>
    </w:p>
    <w:p w:rsidR="00921B64" w:rsidRPr="00361AAC" w:rsidRDefault="00921B64" w:rsidP="00921B64">
      <w:pPr>
        <w:jc w:val="center"/>
        <w:rPr>
          <w:rFonts w:cs="Arial"/>
        </w:rPr>
      </w:pPr>
      <w:r w:rsidRPr="00361AAC">
        <w:rPr>
          <w:rFonts w:cs="Arial"/>
          <w:position w:val="-32"/>
        </w:rPr>
        <w:object w:dxaOrig="1719" w:dyaOrig="720">
          <v:shape id="_x0000_i1028" type="#_x0000_t75" style="width:87pt;height:36pt" o:ole="">
            <v:imagedata r:id="rId13" o:title=""/>
          </v:shape>
          <o:OLEObject Type="Embed" ProgID="Equation.3" ShapeID="_x0000_i1028" DrawAspect="Content" ObjectID="_1550567661" r:id="rId14"/>
        </w:object>
      </w:r>
    </w:p>
    <w:p w:rsidR="00921B64" w:rsidRPr="00361AAC" w:rsidRDefault="00921B64" w:rsidP="00921B64">
      <w:pPr>
        <w:ind w:left="2160"/>
        <w:jc w:val="center"/>
        <w:rPr>
          <w:rFonts w:cs="Arial"/>
        </w:rPr>
      </w:pPr>
    </w:p>
    <w:p w:rsidR="00921B64" w:rsidRPr="00361AAC" w:rsidRDefault="00921B64" w:rsidP="00921B64">
      <w:pPr>
        <w:ind w:left="720"/>
        <w:jc w:val="both"/>
        <w:rPr>
          <w:rFonts w:cs="Arial"/>
        </w:rPr>
      </w:pPr>
      <w:r w:rsidRPr="00361AAC">
        <w:rPr>
          <w:rFonts w:cs="Arial"/>
        </w:rPr>
        <w:t>Where:</w:t>
      </w:r>
    </w:p>
    <w:p w:rsidR="00921B64" w:rsidRPr="00361AAC" w:rsidRDefault="00921B64" w:rsidP="00921B64">
      <w:pPr>
        <w:ind w:left="1440"/>
        <w:jc w:val="both"/>
        <w:rPr>
          <w:rFonts w:cs="Arial"/>
        </w:rPr>
      </w:pPr>
      <w:r w:rsidRPr="00361AAC">
        <w:rPr>
          <w:rFonts w:cs="Arial"/>
          <w:position w:val="-6"/>
        </w:rPr>
        <w:object w:dxaOrig="1640" w:dyaOrig="279">
          <v:shape id="_x0000_i1029" type="#_x0000_t75" style="width:81.75pt;height:15pt" o:ole="">
            <v:imagedata r:id="rId15" o:title=""/>
          </v:shape>
          <o:OLEObject Type="Embed" ProgID="Equation.3" ShapeID="_x0000_i1029" DrawAspect="Content" ObjectID="_1550567662" r:id="rId16"/>
        </w:object>
      </w:r>
    </w:p>
    <w:p w:rsidR="00921B64" w:rsidRPr="00361AAC" w:rsidRDefault="00921B64" w:rsidP="00921B64">
      <w:pPr>
        <w:ind w:left="1440"/>
        <w:jc w:val="both"/>
        <w:rPr>
          <w:rFonts w:cs="Arial"/>
        </w:rPr>
      </w:pPr>
      <w:r w:rsidRPr="00361AAC">
        <w:rPr>
          <w:rFonts w:cs="Arial"/>
        </w:rPr>
        <w:t>● is multiplication</w:t>
      </w:r>
    </w:p>
    <w:p w:rsidR="00921B64" w:rsidRPr="00361AAC" w:rsidRDefault="00921B64" w:rsidP="00921B64">
      <w:pPr>
        <w:ind w:left="1440"/>
        <w:jc w:val="both"/>
        <w:rPr>
          <w:rFonts w:cs="Arial"/>
        </w:rPr>
      </w:pPr>
      <w:r w:rsidRPr="00361AAC">
        <w:rPr>
          <w:rFonts w:cs="Arial"/>
          <w:i/>
        </w:rPr>
        <w:t>F</w:t>
      </w:r>
      <w:r w:rsidRPr="00361AAC">
        <w:rPr>
          <w:rFonts w:cs="Arial"/>
        </w:rPr>
        <w:t xml:space="preserve"> is the Fourier transform of </w:t>
      </w:r>
      <w:r w:rsidRPr="00361AAC">
        <w:rPr>
          <w:rFonts w:cs="Arial"/>
          <w:i/>
        </w:rPr>
        <w:t>f</w:t>
      </w:r>
    </w:p>
    <w:p w:rsidR="00921B64" w:rsidRPr="00361AAC" w:rsidRDefault="00921B64" w:rsidP="00921B64">
      <w:pPr>
        <w:ind w:left="1440"/>
        <w:jc w:val="both"/>
        <w:rPr>
          <w:rFonts w:cs="Arial"/>
          <w:i/>
        </w:rPr>
      </w:pPr>
      <w:r w:rsidRPr="00361AAC">
        <w:rPr>
          <w:rFonts w:cs="Arial"/>
          <w:i/>
        </w:rPr>
        <w:t>X</w:t>
      </w:r>
      <w:r w:rsidRPr="00361AAC">
        <w:rPr>
          <w:rFonts w:cs="Arial"/>
        </w:rPr>
        <w:t xml:space="preserve"> is the Fourier transform of </w:t>
      </w:r>
      <w:r w:rsidRPr="00361AAC">
        <w:rPr>
          <w:rFonts w:cs="Arial"/>
          <w:i/>
        </w:rPr>
        <w:t>x</w:t>
      </w:r>
    </w:p>
    <w:p w:rsidR="00921B64" w:rsidRPr="00361AAC" w:rsidRDefault="00921B64" w:rsidP="00921B64">
      <w:pPr>
        <w:ind w:left="1440"/>
        <w:jc w:val="both"/>
        <w:rPr>
          <w:rFonts w:cs="Arial"/>
        </w:rPr>
      </w:pPr>
      <w:r w:rsidRPr="00361AAC">
        <w:rPr>
          <w:rFonts w:cs="Arial"/>
          <w:i/>
        </w:rPr>
        <w:t>t</w:t>
      </w:r>
      <w:r w:rsidRPr="00361AAC">
        <w:rPr>
          <w:rFonts w:cs="Arial"/>
        </w:rPr>
        <w:t xml:space="preserve"> is time</w:t>
      </w:r>
    </w:p>
    <w:p w:rsidR="00921B64" w:rsidRPr="00361AAC" w:rsidRDefault="00921B64" w:rsidP="00921B64">
      <w:pPr>
        <w:ind w:left="1440"/>
        <w:jc w:val="both"/>
        <w:rPr>
          <w:rFonts w:cs="Arial"/>
        </w:rPr>
      </w:pPr>
      <w:r w:rsidRPr="00361AAC">
        <w:rPr>
          <w:rFonts w:cs="Arial"/>
        </w:rPr>
        <w:t>ω is frequency</w:t>
      </w:r>
    </w:p>
    <w:p w:rsidR="00921B64" w:rsidRPr="00361AAC" w:rsidRDefault="00921B64" w:rsidP="00921B64">
      <w:pPr>
        <w:rPr>
          <w:rFonts w:cs="Arial"/>
        </w:rPr>
      </w:pPr>
    </w:p>
    <w:p w:rsidR="00921B64" w:rsidRPr="00361AAC" w:rsidRDefault="00921B64" w:rsidP="00921B64">
      <w:pPr>
        <w:rPr>
          <w:rFonts w:cs="Arial"/>
        </w:rPr>
      </w:pPr>
      <w:r w:rsidRPr="00361AAC">
        <w:rPr>
          <w:rFonts w:cs="Arial"/>
        </w:rPr>
        <w:t xml:space="preserve">Applying the cubic function and scaling properties to an image data file shows that densifying the points applied with the cubic convolution function will, in turn, inversely scale the function in the frequency domain, therefore reducing the resolution of the imagery.  By setting the cubic convolution offset to zero, densifying the number of weights of the cubic function, and convolving these weights to an image file, a reduction in resolution will be the resultant output image file.  </w:t>
      </w:r>
      <w:r w:rsidRPr="00361AAC">
        <w:rPr>
          <w:rFonts w:cs="Arial"/>
        </w:rPr>
        <w:fldChar w:fldCharType="begin"/>
      </w:r>
      <w:r w:rsidRPr="00361AAC">
        <w:rPr>
          <w:rFonts w:cs="Arial"/>
        </w:rPr>
        <w:instrText xml:space="preserve"> REF _Ref385487465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43</w:t>
      </w:r>
      <w:r w:rsidRPr="00361AAC">
        <w:rPr>
          <w:rFonts w:cs="Arial"/>
        </w:rPr>
        <w:fldChar w:fldCharType="end"/>
      </w:r>
      <w:r w:rsidRPr="00361AAC">
        <w:rPr>
          <w:rFonts w:cs="Arial"/>
        </w:rPr>
        <w:t xml:space="preserve"> shows the cubic function with corresponding weights densified by a factor of two and a phase shift of zero.  To ensure that the cubic weights do not scale the DNs of the output imagery during convolution, the cubic weights are divided by the scale factor.</w:t>
      </w:r>
    </w:p>
    <w:p w:rsidR="00921B64" w:rsidRPr="00361AAC" w:rsidRDefault="00921B64" w:rsidP="00921B64">
      <w:pPr>
        <w:rPr>
          <w:rFonts w:cs="Arial"/>
        </w:rPr>
      </w:pPr>
    </w:p>
    <w:p w:rsidR="00921B64" w:rsidRPr="00361AAC" w:rsidRDefault="00921B64" w:rsidP="00921B64">
      <w:pPr>
        <w:jc w:val="center"/>
        <w:rPr>
          <w:rFonts w:cs="Arial"/>
        </w:rPr>
      </w:pPr>
      <w:r w:rsidRPr="00361AAC">
        <w:rPr>
          <w:rFonts w:cs="Arial"/>
          <w:position w:val="-28"/>
        </w:rPr>
        <w:object w:dxaOrig="1860" w:dyaOrig="680">
          <v:shape id="_x0000_i1030" type="#_x0000_t75" style="width:93pt;height:36pt" o:ole="">
            <v:imagedata r:id="rId17" o:title=""/>
          </v:shape>
          <o:OLEObject Type="Embed" ProgID="Equation.3" ShapeID="_x0000_i1030" DrawAspect="Content" ObjectID="_1550567663" r:id="rId18"/>
        </w:object>
      </w:r>
    </w:p>
    <w:p w:rsidR="00921B64" w:rsidRPr="00361AAC" w:rsidRDefault="00921B64" w:rsidP="00921B64">
      <w:pPr>
        <w:jc w:val="center"/>
        <w:rPr>
          <w:rFonts w:cs="Arial"/>
        </w:rPr>
      </w:pPr>
    </w:p>
    <w:p w:rsidR="00921B64" w:rsidRPr="00361AAC" w:rsidRDefault="00921B64" w:rsidP="00921B64">
      <w:pPr>
        <w:ind w:left="720"/>
        <w:jc w:val="both"/>
        <w:rPr>
          <w:rFonts w:cs="Arial"/>
        </w:rPr>
      </w:pPr>
      <w:r w:rsidRPr="00361AAC">
        <w:rPr>
          <w:rFonts w:cs="Arial"/>
        </w:rPr>
        <w:t>Where:</w:t>
      </w:r>
    </w:p>
    <w:p w:rsidR="00921B64" w:rsidRPr="00361AAC" w:rsidRDefault="00921B64" w:rsidP="00921B64">
      <w:pPr>
        <w:ind w:left="1440"/>
        <w:jc w:val="both"/>
        <w:rPr>
          <w:rFonts w:cs="Arial"/>
        </w:rPr>
      </w:pPr>
      <w:r w:rsidRPr="00361AAC">
        <w:rPr>
          <w:rFonts w:cs="Arial"/>
          <w:i/>
        </w:rPr>
        <w:t>f</w:t>
      </w:r>
      <w:r w:rsidRPr="00361AAC">
        <w:rPr>
          <w:rFonts w:cs="Arial"/>
          <w:i/>
          <w:vertAlign w:val="subscript"/>
        </w:rPr>
        <w:t>s</w:t>
      </w:r>
      <w:r w:rsidRPr="00361AAC">
        <w:rPr>
          <w:rFonts w:cs="Arial"/>
        </w:rPr>
        <w:t>[n] = scaled cubic convolution weights</w:t>
      </w:r>
    </w:p>
    <w:p w:rsidR="00921B64" w:rsidRPr="00361AAC" w:rsidRDefault="00921B64" w:rsidP="00921B64">
      <w:pPr>
        <w:ind w:left="1440"/>
        <w:jc w:val="both"/>
        <w:rPr>
          <w:rFonts w:cs="Arial"/>
        </w:rPr>
      </w:pPr>
      <w:r w:rsidRPr="00361AAC">
        <w:rPr>
          <w:rFonts w:cs="Arial"/>
          <w:i/>
        </w:rPr>
        <w:t>f</w:t>
      </w:r>
      <w:r w:rsidRPr="00361AAC">
        <w:rPr>
          <w:rFonts w:cs="Arial"/>
        </w:rPr>
        <w:t>(n) = cubic convolution function</w:t>
      </w:r>
    </w:p>
    <w:p w:rsidR="00921B64" w:rsidRPr="00361AAC" w:rsidRDefault="00921B64" w:rsidP="00921B64">
      <w:pPr>
        <w:jc w:val="both"/>
        <w:rPr>
          <w:rFonts w:cs="Arial"/>
        </w:rPr>
      </w:pPr>
    </w:p>
    <w:p w:rsidR="00921B64" w:rsidRPr="00361AAC" w:rsidRDefault="00921B64" w:rsidP="00921B64">
      <w:pPr>
        <w:keepNext/>
        <w:tabs>
          <w:tab w:val="center" w:pos="0"/>
          <w:tab w:val="left" w:pos="6732"/>
        </w:tabs>
        <w:jc w:val="center"/>
        <w:rPr>
          <w:rFonts w:cs="Arial"/>
        </w:rPr>
      </w:pPr>
      <w:r w:rsidRPr="00361AAC">
        <w:rPr>
          <w:rFonts w:cs="Arial"/>
          <w:noProof/>
        </w:rPr>
        <w:drawing>
          <wp:inline distT="0" distB="0" distL="0" distR="0" wp14:anchorId="5F7953E8" wp14:editId="4C94E6EA">
            <wp:extent cx="2971800" cy="2752725"/>
            <wp:effectExtent l="19050" t="19050" r="19050" b="2857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1800" cy="2752725"/>
                    </a:xfrm>
                    <a:prstGeom prst="rect">
                      <a:avLst/>
                    </a:prstGeom>
                    <a:noFill/>
                    <a:ln>
                      <a:solidFill>
                        <a:schemeClr val="tx1"/>
                      </a:solidFill>
                    </a:ln>
                  </pic:spPr>
                </pic:pic>
              </a:graphicData>
            </a:graphic>
          </wp:inline>
        </w:drawing>
      </w:r>
    </w:p>
    <w:p w:rsidR="00921B64" w:rsidRPr="00361AAC" w:rsidRDefault="00921B64" w:rsidP="00921B64">
      <w:pPr>
        <w:pStyle w:val="Caption"/>
        <w:rPr>
          <w:rFonts w:cs="Arial"/>
        </w:rPr>
      </w:pPr>
      <w:bookmarkStart w:id="21" w:name="_Ref385487465"/>
      <w:bookmarkStart w:id="22" w:name="_Toc476818714"/>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43</w:t>
      </w:r>
      <w:r>
        <w:rPr>
          <w:rFonts w:cs="Arial"/>
        </w:rPr>
        <w:fldChar w:fldCharType="end"/>
      </w:r>
      <w:bookmarkEnd w:id="21"/>
      <w:r w:rsidRPr="00361AAC">
        <w:rPr>
          <w:rFonts w:cs="Arial"/>
        </w:rPr>
        <w:t xml:space="preserve">. Cubic Convolution Densifyied by a </w:t>
      </w:r>
      <w:r>
        <w:rPr>
          <w:rFonts w:cs="Arial"/>
        </w:rPr>
        <w:t>F</w:t>
      </w:r>
      <w:r w:rsidRPr="00361AAC">
        <w:rPr>
          <w:rFonts w:cs="Arial"/>
        </w:rPr>
        <w:t>actor of 2</w:t>
      </w:r>
      <w:bookmarkEnd w:id="22"/>
    </w:p>
    <w:p w:rsidR="00921B64" w:rsidRPr="00361AAC" w:rsidRDefault="00921B64" w:rsidP="00921B64">
      <w:pPr>
        <w:rPr>
          <w:rFonts w:cs="Arial"/>
        </w:rPr>
      </w:pPr>
      <w:r w:rsidRPr="00361AAC">
        <w:rPr>
          <w:rFonts w:cs="Arial"/>
        </w:rPr>
        <w:t>Scaling the cubic convolution function by a factor of 2 gives the following one-dimensional set of weights:</w:t>
      </w:r>
    </w:p>
    <w:p w:rsidR="00921B64" w:rsidRPr="00361AAC" w:rsidRDefault="00921B64" w:rsidP="00921B64">
      <w:pPr>
        <w:jc w:val="both"/>
        <w:rPr>
          <w:rFonts w:cs="Arial"/>
        </w:rPr>
      </w:pPr>
    </w:p>
    <w:p w:rsidR="00921B64" w:rsidRPr="00361AAC" w:rsidRDefault="00921B64" w:rsidP="00921B64">
      <w:pPr>
        <w:jc w:val="both"/>
        <w:rPr>
          <w:rFonts w:cs="Arial"/>
        </w:rPr>
      </w:pPr>
      <w:r w:rsidRPr="00361AAC">
        <w:rPr>
          <w:rFonts w:cs="Arial"/>
          <w:position w:val="-10"/>
        </w:rPr>
        <w:object w:dxaOrig="7320" w:dyaOrig="340">
          <v:shape id="_x0000_i1031" type="#_x0000_t75" style="width:365.25pt;height:15pt" o:ole="">
            <v:imagedata r:id="rId20" o:title=""/>
          </v:shape>
          <o:OLEObject Type="Embed" ProgID="Equation.3" ShapeID="_x0000_i1031" DrawAspect="Content" ObjectID="_1550567664" r:id="rId21"/>
        </w:object>
      </w:r>
    </w:p>
    <w:p w:rsidR="00921B64" w:rsidRPr="00361AAC" w:rsidRDefault="00921B64" w:rsidP="00921B64">
      <w:pPr>
        <w:jc w:val="both"/>
        <w:rPr>
          <w:rFonts w:cs="Arial"/>
        </w:rPr>
      </w:pPr>
    </w:p>
    <w:p w:rsidR="00921B64" w:rsidRPr="00361AAC" w:rsidRDefault="00921B64" w:rsidP="00921B64">
      <w:pPr>
        <w:rPr>
          <w:rFonts w:cs="Arial"/>
        </w:rPr>
      </w:pPr>
      <w:r w:rsidRPr="00361AAC">
        <w:rPr>
          <w:rFonts w:cs="Arial"/>
        </w:rPr>
        <w:t>To determine the two-dimensional cubic convolution weights, two one-dimensional sets of cubic weights are multiplied together (note only 7 values are needed for ccw, outside of this extent the weights are zero):</w:t>
      </w:r>
    </w:p>
    <w:p w:rsidR="00921B64" w:rsidRPr="00361AAC" w:rsidRDefault="00921B64" w:rsidP="00921B64">
      <w:pPr>
        <w:jc w:val="both"/>
        <w:rPr>
          <w:rFonts w:cs="Arial"/>
        </w:rPr>
      </w:pPr>
    </w:p>
    <w:p w:rsidR="00921B64" w:rsidRPr="00361AAC" w:rsidRDefault="00921B64" w:rsidP="00921B64">
      <w:pPr>
        <w:jc w:val="both"/>
        <w:rPr>
          <w:rFonts w:cs="Arial"/>
        </w:rPr>
      </w:pPr>
      <w:r w:rsidRPr="00361AAC">
        <w:rPr>
          <w:rFonts w:cs="Arial"/>
          <w:position w:val="-120"/>
        </w:rPr>
        <w:object w:dxaOrig="9320" w:dyaOrig="2520">
          <v:shape id="_x0000_i1032" type="#_x0000_t75" style="width:468pt;height:129pt" o:ole="">
            <v:imagedata r:id="rId22" o:title=""/>
          </v:shape>
          <o:OLEObject Type="Embed" ProgID="Equation.3" ShapeID="_x0000_i1032" DrawAspect="Content" ObjectID="_1550567665" r:id="rId23"/>
        </w:object>
      </w:r>
    </w:p>
    <w:p w:rsidR="00921B64" w:rsidRPr="00361AAC" w:rsidRDefault="00921B64" w:rsidP="00921B64">
      <w:pPr>
        <w:jc w:val="both"/>
        <w:rPr>
          <w:rFonts w:cs="Arial"/>
        </w:rPr>
      </w:pPr>
    </w:p>
    <w:p w:rsidR="00921B64" w:rsidRPr="00361AAC" w:rsidRDefault="00921B64" w:rsidP="00921B64">
      <w:pPr>
        <w:ind w:left="720"/>
        <w:jc w:val="both"/>
        <w:rPr>
          <w:rFonts w:cs="Arial"/>
        </w:rPr>
      </w:pPr>
      <w:r w:rsidRPr="00361AAC">
        <w:rPr>
          <w:rFonts w:cs="Arial"/>
        </w:rPr>
        <w:t>Where:</w:t>
      </w:r>
    </w:p>
    <w:p w:rsidR="00921B64" w:rsidRPr="00361AAC" w:rsidRDefault="00921B64" w:rsidP="00921B64">
      <w:pPr>
        <w:ind w:left="1440"/>
        <w:jc w:val="both"/>
        <w:rPr>
          <w:rFonts w:cs="Arial"/>
        </w:rPr>
      </w:pPr>
      <w:r w:rsidRPr="00361AAC">
        <w:rPr>
          <w:rFonts w:cs="Arial"/>
        </w:rPr>
        <w:lastRenderedPageBreak/>
        <w:t>ccw[n] is a 8x1 one-dimensional set of cubic weights</w:t>
      </w:r>
    </w:p>
    <w:p w:rsidR="00921B64" w:rsidRPr="00361AAC" w:rsidRDefault="00921B64" w:rsidP="00921B64">
      <w:pPr>
        <w:ind w:left="1440"/>
        <w:jc w:val="both"/>
        <w:rPr>
          <w:rFonts w:cs="Arial"/>
        </w:rPr>
      </w:pPr>
      <w:r w:rsidRPr="00361AAC">
        <w:rPr>
          <w:rFonts w:cs="Arial"/>
        </w:rPr>
        <w:t>ccw[m] is a 1x8 one-dimensional set of cubic weights</w:t>
      </w:r>
    </w:p>
    <w:p w:rsidR="00921B64" w:rsidRPr="00361AAC" w:rsidRDefault="00921B64" w:rsidP="00921B64">
      <w:pPr>
        <w:pStyle w:val="Heading6"/>
        <w:rPr>
          <w:rFonts w:cs="Arial"/>
        </w:rPr>
      </w:pPr>
      <w:r w:rsidRPr="00361AAC">
        <w:rPr>
          <w:rFonts w:cs="Arial"/>
        </w:rPr>
        <w:t>Procedure for Reducing PAN band</w:t>
      </w:r>
    </w:p>
    <w:p w:rsidR="00921B64" w:rsidRPr="00361AAC" w:rsidRDefault="00921B64" w:rsidP="00921B64">
      <w:pPr>
        <w:rPr>
          <w:rFonts w:cs="Arial"/>
        </w:rPr>
      </w:pPr>
      <w:r w:rsidRPr="00361AAC">
        <w:rPr>
          <w:rFonts w:cs="Arial"/>
        </w:rPr>
        <w:t>To reduce the resolution of the PAN band, apply the ccw[n,m] weights to the PAN image data:</w:t>
      </w:r>
    </w:p>
    <w:p w:rsidR="00921B64" w:rsidRPr="00361AAC" w:rsidRDefault="00921B64" w:rsidP="00921B64">
      <w:pPr>
        <w:jc w:val="both"/>
        <w:rPr>
          <w:rFonts w:cs="Arial"/>
        </w:rPr>
      </w:pPr>
    </w:p>
    <w:p w:rsidR="00921B64" w:rsidRPr="00361AAC" w:rsidRDefault="00921B64" w:rsidP="00921B64">
      <w:pPr>
        <w:jc w:val="both"/>
        <w:rPr>
          <w:rFonts w:cs="Arial"/>
        </w:rPr>
      </w:pPr>
      <w:r w:rsidRPr="00361AAC">
        <w:rPr>
          <w:rFonts w:cs="Arial"/>
          <w:position w:val="-10"/>
        </w:rPr>
        <w:object w:dxaOrig="3460" w:dyaOrig="320">
          <v:shape id="_x0000_i1033" type="#_x0000_t75" style="width:174.75pt;height:15pt" o:ole="">
            <v:imagedata r:id="rId24" o:title=""/>
          </v:shape>
          <o:OLEObject Type="Embed" ProgID="Equation.3" ShapeID="_x0000_i1033" DrawAspect="Content" ObjectID="_1550567666" r:id="rId25"/>
        </w:object>
      </w:r>
    </w:p>
    <w:p w:rsidR="00921B64" w:rsidRPr="00361AAC" w:rsidRDefault="00921B64" w:rsidP="00921B64">
      <w:pPr>
        <w:jc w:val="both"/>
        <w:rPr>
          <w:rFonts w:cs="Arial"/>
        </w:rPr>
      </w:pPr>
    </w:p>
    <w:p w:rsidR="00921B64" w:rsidRPr="00361AAC" w:rsidRDefault="00921B64" w:rsidP="00921B64">
      <w:pPr>
        <w:jc w:val="both"/>
        <w:rPr>
          <w:rFonts w:cs="Arial"/>
        </w:rPr>
      </w:pPr>
      <w:r w:rsidRPr="00361AAC">
        <w:rPr>
          <w:rFonts w:cs="Arial"/>
        </w:rPr>
        <w:t>Note: The number of lines and number of samples listed below pertain to the size of the PAN band imagery.</w:t>
      </w:r>
    </w:p>
    <w:p w:rsidR="00921B64" w:rsidRPr="00361AAC" w:rsidRDefault="00921B64" w:rsidP="00921B64">
      <w:pPr>
        <w:jc w:val="both"/>
        <w:rPr>
          <w:rFonts w:cs="Arial"/>
        </w:rPr>
      </w:pPr>
    </w:p>
    <w:p w:rsidR="00921B64" w:rsidRPr="00361AAC" w:rsidRDefault="00921B64" w:rsidP="00921B64">
      <w:pPr>
        <w:jc w:val="both"/>
        <w:rPr>
          <w:rFonts w:cs="Arial"/>
        </w:rPr>
      </w:pPr>
      <w:r w:rsidRPr="00361AAC">
        <w:rPr>
          <w:rFonts w:cs="Arial"/>
        </w:rPr>
        <w:t>Reduce PAN Band Resolution Processing Steps</w:t>
      </w:r>
    </w:p>
    <w:p w:rsidR="00921B64" w:rsidRPr="00361AAC" w:rsidRDefault="00921B64" w:rsidP="00921B64">
      <w:pPr>
        <w:ind w:left="360"/>
        <w:jc w:val="both"/>
        <w:rPr>
          <w:rFonts w:cs="Arial"/>
        </w:rPr>
      </w:pPr>
    </w:p>
    <w:p w:rsidR="00921B64" w:rsidRPr="00361AAC" w:rsidRDefault="00921B64" w:rsidP="00921B64">
      <w:pPr>
        <w:numPr>
          <w:ilvl w:val="0"/>
          <w:numId w:val="10"/>
        </w:numPr>
        <w:tabs>
          <w:tab w:val="clear" w:pos="360"/>
          <w:tab w:val="num" w:pos="720"/>
        </w:tabs>
        <w:ind w:left="720"/>
        <w:jc w:val="both"/>
        <w:rPr>
          <w:rFonts w:cs="Arial"/>
        </w:rPr>
      </w:pPr>
      <w:r w:rsidRPr="00361AAC">
        <w:rPr>
          <w:rFonts w:cs="Arial"/>
        </w:rPr>
        <w:t>Set line =0 then for every other PAN line</w:t>
      </w:r>
    </w:p>
    <w:p w:rsidR="00921B64" w:rsidRPr="00361AAC" w:rsidRDefault="00921B64" w:rsidP="00921B64">
      <w:pPr>
        <w:numPr>
          <w:ilvl w:val="1"/>
          <w:numId w:val="10"/>
        </w:numPr>
        <w:ind w:left="1152"/>
        <w:jc w:val="both"/>
        <w:rPr>
          <w:rFonts w:cs="Arial"/>
        </w:rPr>
      </w:pPr>
      <w:r w:rsidRPr="00361AAC">
        <w:rPr>
          <w:rFonts w:cs="Arial"/>
        </w:rPr>
        <w:t>Set sample = 0 then for every other PAN sample</w:t>
      </w:r>
    </w:p>
    <w:p w:rsidR="00921B64" w:rsidRPr="00361AAC" w:rsidRDefault="00921B64" w:rsidP="00921B64">
      <w:pPr>
        <w:numPr>
          <w:ilvl w:val="1"/>
          <w:numId w:val="10"/>
        </w:numPr>
        <w:ind w:left="1152"/>
        <w:jc w:val="both"/>
        <w:rPr>
          <w:rFonts w:cs="Arial"/>
        </w:rPr>
      </w:pPr>
      <w:r w:rsidRPr="00361AAC">
        <w:rPr>
          <w:rFonts w:cs="Arial"/>
        </w:rPr>
        <w:t>initialize summing variable sum = 0.0</w:t>
      </w:r>
    </w:p>
    <w:p w:rsidR="00921B64" w:rsidRPr="00361AAC" w:rsidRDefault="00921B64" w:rsidP="00921B64">
      <w:pPr>
        <w:numPr>
          <w:ilvl w:val="1"/>
          <w:numId w:val="10"/>
        </w:numPr>
        <w:ind w:left="1152"/>
        <w:jc w:val="both"/>
        <w:rPr>
          <w:rFonts w:cs="Arial"/>
        </w:rPr>
      </w:pPr>
      <w:r w:rsidRPr="00361AAC">
        <w:rPr>
          <w:rFonts w:cs="Arial"/>
        </w:rPr>
        <w:t>For m = -4 to 4</w:t>
      </w:r>
    </w:p>
    <w:p w:rsidR="00921B64" w:rsidRPr="00361AAC" w:rsidRDefault="00921B64" w:rsidP="00921B64">
      <w:pPr>
        <w:numPr>
          <w:ilvl w:val="2"/>
          <w:numId w:val="10"/>
        </w:numPr>
        <w:ind w:left="1584"/>
        <w:jc w:val="both"/>
        <w:rPr>
          <w:rFonts w:cs="Arial"/>
        </w:rPr>
      </w:pPr>
      <w:r w:rsidRPr="00361AAC">
        <w:rPr>
          <w:rFonts w:cs="Arial"/>
        </w:rPr>
        <w:t>For n = -4 to 4</w:t>
      </w:r>
    </w:p>
    <w:p w:rsidR="00921B64" w:rsidRPr="00361AAC" w:rsidRDefault="00921B64" w:rsidP="00921B64">
      <w:pPr>
        <w:numPr>
          <w:ilvl w:val="2"/>
          <w:numId w:val="10"/>
        </w:numPr>
        <w:ind w:left="1584"/>
        <w:jc w:val="both"/>
        <w:rPr>
          <w:rFonts w:cs="Arial"/>
        </w:rPr>
      </w:pPr>
      <w:r w:rsidRPr="00361AAC">
        <w:rPr>
          <w:rFonts w:cs="Arial"/>
        </w:rPr>
        <w:t>Check to see if current image index is within valid imagery</w:t>
      </w:r>
    </w:p>
    <w:p w:rsidR="00921B64" w:rsidRPr="00361AAC" w:rsidRDefault="00921B64" w:rsidP="00921B64">
      <w:pPr>
        <w:numPr>
          <w:ilvl w:val="2"/>
          <w:numId w:val="10"/>
        </w:numPr>
        <w:ind w:left="1584"/>
        <w:jc w:val="both"/>
        <w:rPr>
          <w:rFonts w:cs="Arial"/>
        </w:rPr>
      </w:pPr>
      <w:r w:rsidRPr="00361AAC">
        <w:rPr>
          <w:rFonts w:cs="Arial"/>
        </w:rPr>
        <w:t>if m + line &lt; 0 then line index = -m - line</w:t>
      </w:r>
    </w:p>
    <w:p w:rsidR="00921B64" w:rsidRPr="00361AAC" w:rsidRDefault="00921B64" w:rsidP="00921B64">
      <w:pPr>
        <w:ind w:left="360"/>
        <w:jc w:val="both"/>
        <w:rPr>
          <w:rFonts w:cs="Arial"/>
        </w:rPr>
      </w:pPr>
      <w:r w:rsidRPr="00361AAC">
        <w:rPr>
          <w:rFonts w:cs="Arial"/>
        </w:rPr>
        <w:tab/>
      </w:r>
      <w:r w:rsidRPr="00361AAC">
        <w:rPr>
          <w:rFonts w:cs="Arial"/>
        </w:rPr>
        <w:tab/>
        <w:t xml:space="preserve">else if m + line &gt;= number of lines then line index = </w:t>
      </w:r>
    </w:p>
    <w:p w:rsidR="00921B64" w:rsidRPr="00361AAC" w:rsidRDefault="00921B64" w:rsidP="00921B64">
      <w:pPr>
        <w:ind w:left="360"/>
        <w:jc w:val="both"/>
        <w:rPr>
          <w:rFonts w:cs="Arial"/>
        </w:rPr>
      </w:pPr>
      <w:r w:rsidRPr="00361AAC">
        <w:rPr>
          <w:rFonts w:cs="Arial"/>
        </w:rPr>
        <w:tab/>
      </w:r>
      <w:r w:rsidRPr="00361AAC">
        <w:rPr>
          <w:rFonts w:cs="Arial"/>
        </w:rPr>
        <w:tab/>
      </w:r>
      <w:r w:rsidRPr="00361AAC">
        <w:rPr>
          <w:rFonts w:cs="Arial"/>
        </w:rPr>
        <w:tab/>
        <w:t>2 * number of lines - m - line - 1</w:t>
      </w:r>
    </w:p>
    <w:p w:rsidR="00921B64" w:rsidRPr="00361AAC" w:rsidRDefault="00921B64" w:rsidP="00921B64">
      <w:pPr>
        <w:ind w:left="360"/>
        <w:jc w:val="both"/>
        <w:rPr>
          <w:rFonts w:cs="Arial"/>
        </w:rPr>
      </w:pPr>
      <w:r w:rsidRPr="00361AAC">
        <w:rPr>
          <w:rFonts w:cs="Arial"/>
        </w:rPr>
        <w:tab/>
      </w:r>
      <w:r w:rsidRPr="00361AAC">
        <w:rPr>
          <w:rFonts w:cs="Arial"/>
        </w:rPr>
        <w:tab/>
        <w:t>else line index = m + line</w:t>
      </w:r>
    </w:p>
    <w:p w:rsidR="00921B64" w:rsidRPr="00361AAC" w:rsidRDefault="00921B64" w:rsidP="00921B64">
      <w:pPr>
        <w:numPr>
          <w:ilvl w:val="2"/>
          <w:numId w:val="10"/>
        </w:numPr>
        <w:ind w:left="1584"/>
        <w:jc w:val="both"/>
        <w:rPr>
          <w:rFonts w:cs="Arial"/>
        </w:rPr>
      </w:pPr>
      <w:r w:rsidRPr="00361AAC">
        <w:rPr>
          <w:rFonts w:cs="Arial"/>
        </w:rPr>
        <w:t>if  n + sample &lt; 0 then sample index = -n - sample</w:t>
      </w:r>
    </w:p>
    <w:p w:rsidR="00921B64" w:rsidRPr="00361AAC" w:rsidRDefault="00921B64" w:rsidP="00921B64">
      <w:pPr>
        <w:ind w:left="360"/>
        <w:jc w:val="both"/>
        <w:rPr>
          <w:rFonts w:cs="Arial"/>
        </w:rPr>
      </w:pPr>
      <w:r w:rsidRPr="00361AAC">
        <w:rPr>
          <w:rFonts w:cs="Arial"/>
        </w:rPr>
        <w:tab/>
      </w:r>
      <w:r w:rsidRPr="00361AAC">
        <w:rPr>
          <w:rFonts w:cs="Arial"/>
        </w:rPr>
        <w:tab/>
        <w:t xml:space="preserve">else if n + sample &gt;= number of sample then sample index = </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2 * number of samples - n - sample - 1</w:t>
      </w:r>
    </w:p>
    <w:p w:rsidR="00921B64" w:rsidRPr="00361AAC" w:rsidRDefault="00921B64" w:rsidP="00921B64">
      <w:pPr>
        <w:ind w:left="360"/>
        <w:jc w:val="both"/>
        <w:rPr>
          <w:rFonts w:cs="Arial"/>
        </w:rPr>
      </w:pPr>
      <w:r w:rsidRPr="00361AAC">
        <w:rPr>
          <w:rFonts w:cs="Arial"/>
        </w:rPr>
        <w:tab/>
      </w:r>
      <w:r w:rsidRPr="00361AAC">
        <w:rPr>
          <w:rFonts w:cs="Arial"/>
        </w:rPr>
        <w:tab/>
        <w:t>else sample index = n + sample</w:t>
      </w:r>
    </w:p>
    <w:p w:rsidR="00921B64" w:rsidRPr="00361AAC" w:rsidRDefault="00921B64" w:rsidP="00921B64">
      <w:pPr>
        <w:numPr>
          <w:ilvl w:val="2"/>
          <w:numId w:val="10"/>
        </w:numPr>
        <w:ind w:left="1584"/>
        <w:jc w:val="both"/>
        <w:rPr>
          <w:rFonts w:cs="Arial"/>
        </w:rPr>
      </w:pPr>
      <w:r w:rsidRPr="00361AAC">
        <w:rPr>
          <w:rFonts w:cs="Arial"/>
        </w:rPr>
        <w:t>sum = sum + ccw[n+4,m+4] • pan[line index, sample index]</w:t>
      </w:r>
    </w:p>
    <w:p w:rsidR="00921B64" w:rsidRPr="00361AAC" w:rsidRDefault="00921B64" w:rsidP="00921B64">
      <w:pPr>
        <w:numPr>
          <w:ilvl w:val="1"/>
          <w:numId w:val="10"/>
        </w:numPr>
        <w:ind w:left="1152"/>
        <w:jc w:val="both"/>
        <w:rPr>
          <w:rFonts w:cs="Arial"/>
        </w:rPr>
      </w:pPr>
      <w:r w:rsidRPr="00361AAC">
        <w:rPr>
          <w:rFonts w:cs="Arial"/>
        </w:rPr>
        <w:t>Store  output DN for reduced PAN</w:t>
      </w:r>
    </w:p>
    <w:p w:rsidR="00921B64" w:rsidRPr="00361AAC" w:rsidRDefault="00921B64" w:rsidP="00921B64">
      <w:pPr>
        <w:ind w:left="1080"/>
        <w:jc w:val="both"/>
        <w:rPr>
          <w:rFonts w:cs="Arial"/>
        </w:rPr>
      </w:pPr>
      <w:r w:rsidRPr="00361AAC">
        <w:rPr>
          <w:rFonts w:cs="Arial"/>
        </w:rPr>
        <w:t>output line = line / 2</w:t>
      </w:r>
    </w:p>
    <w:p w:rsidR="00921B64" w:rsidRPr="00361AAC" w:rsidRDefault="00921B64" w:rsidP="00921B64">
      <w:pPr>
        <w:ind w:left="1080"/>
        <w:jc w:val="both"/>
        <w:rPr>
          <w:rFonts w:cs="Arial"/>
        </w:rPr>
      </w:pPr>
      <w:r w:rsidRPr="00361AAC">
        <w:rPr>
          <w:rFonts w:cs="Arial"/>
        </w:rPr>
        <w:t>output sample = sample / 2</w:t>
      </w:r>
    </w:p>
    <w:p w:rsidR="00921B64" w:rsidRPr="00361AAC" w:rsidRDefault="00921B64" w:rsidP="00921B64">
      <w:pPr>
        <w:ind w:left="1080"/>
        <w:rPr>
          <w:rFonts w:cs="Arial"/>
        </w:rPr>
      </w:pPr>
      <w:r w:rsidRPr="00361AAC">
        <w:rPr>
          <w:rFonts w:cs="Arial"/>
        </w:rPr>
        <w:t>reduce pan[output line, output sample] = sum</w:t>
      </w:r>
    </w:p>
    <w:p w:rsidR="00921B64" w:rsidRPr="00361AAC" w:rsidRDefault="00921B64" w:rsidP="00921B64">
      <w:pPr>
        <w:pStyle w:val="Heading5"/>
        <w:rPr>
          <w:rFonts w:cs="Arial"/>
        </w:rPr>
      </w:pPr>
      <w:r w:rsidRPr="00361AAC">
        <w:rPr>
          <w:rFonts w:cs="Arial"/>
        </w:rPr>
        <w:t>Stage 3 - Create Tie-point Locations</w:t>
      </w:r>
    </w:p>
    <w:p w:rsidR="00921B64" w:rsidRPr="00361AAC" w:rsidRDefault="00921B64" w:rsidP="00921B64">
      <w:pPr>
        <w:rPr>
          <w:rFonts w:cs="Arial"/>
        </w:rPr>
      </w:pPr>
      <w:r w:rsidRPr="00361AAC">
        <w:rPr>
          <w:rFonts w:cs="Arial"/>
        </w:rPr>
        <w:t xml:space="preserve">Tie-point locations may be determined in an evenly spaced pattern in output space, or they may be established in an evenly spaced pattern in input space, using the </w:t>
      </w:r>
      <w:r>
        <w:rPr>
          <w:rFonts w:cs="Arial"/>
        </w:rPr>
        <w:t>OLI</w:t>
      </w:r>
      <w:r w:rsidRPr="00361AAC">
        <w:rPr>
          <w:rFonts w:cs="Arial"/>
        </w:rPr>
        <w:t xml:space="preserve"> geometric grid.</w:t>
      </w:r>
    </w:p>
    <w:p w:rsidR="00921B64" w:rsidRPr="00361AAC" w:rsidRDefault="00921B64" w:rsidP="00921B64">
      <w:pPr>
        <w:pStyle w:val="Heading6"/>
        <w:rPr>
          <w:rFonts w:cs="Arial"/>
        </w:rPr>
      </w:pPr>
      <w:r w:rsidRPr="00361AAC">
        <w:rPr>
          <w:rFonts w:cs="Arial"/>
        </w:rPr>
        <w:t>Determine Evenly Spaced Tie-points (See notes #6 and #7)</w:t>
      </w:r>
    </w:p>
    <w:p w:rsidR="00921B64" w:rsidRPr="00361AAC" w:rsidRDefault="00921B64" w:rsidP="00921B64">
      <w:pPr>
        <w:rPr>
          <w:rFonts w:cs="Arial"/>
        </w:rPr>
      </w:pPr>
      <w:r w:rsidRPr="00361AAC">
        <w:rPr>
          <w:rFonts w:cs="Arial"/>
        </w:rPr>
        <w:t>To determine evenly spaced tie-point locations, a tie-point location is defined by stepping through the output space of the imagery by the user-defined steps N,M.</w:t>
      </w:r>
    </w:p>
    <w:p w:rsidR="00921B64" w:rsidRPr="00361AAC" w:rsidRDefault="00921B64" w:rsidP="00921B64">
      <w:pPr>
        <w:rPr>
          <w:rFonts w:cs="Arial"/>
        </w:rPr>
      </w:pPr>
    </w:p>
    <w:p w:rsidR="00921B64" w:rsidRPr="00361AAC" w:rsidRDefault="00921B64" w:rsidP="00921B64">
      <w:pPr>
        <w:rPr>
          <w:rFonts w:cs="Arial"/>
        </w:rPr>
      </w:pPr>
      <w:r w:rsidRPr="00361AAC">
        <w:rPr>
          <w:rFonts w:cs="Arial"/>
        </w:rPr>
        <w:t>Create Evenly Spaced Tie-Points Processing Steps</w:t>
      </w:r>
    </w:p>
    <w:p w:rsidR="00921B64" w:rsidRPr="00361AAC" w:rsidRDefault="00921B64" w:rsidP="00921B64">
      <w:pPr>
        <w:rPr>
          <w:rFonts w:cs="Arial"/>
        </w:rPr>
      </w:pPr>
    </w:p>
    <w:p w:rsidR="00921B64" w:rsidRPr="00361AAC" w:rsidRDefault="00921B64" w:rsidP="00921B64">
      <w:pPr>
        <w:numPr>
          <w:ilvl w:val="0"/>
          <w:numId w:val="9"/>
        </w:numPr>
        <w:tabs>
          <w:tab w:val="clear" w:pos="360"/>
          <w:tab w:val="num" w:pos="1080"/>
        </w:tabs>
        <w:ind w:left="1080"/>
        <w:rPr>
          <w:rFonts w:cs="Arial"/>
        </w:rPr>
      </w:pPr>
      <w:r w:rsidRPr="00361AAC">
        <w:rPr>
          <w:rFonts w:cs="Arial"/>
        </w:rPr>
        <w:t>Determine the number of tie-points in the sample and line direction:</w:t>
      </w:r>
    </w:p>
    <w:p w:rsidR="00921B64" w:rsidRPr="00361AAC" w:rsidRDefault="00921B64" w:rsidP="00921B64">
      <w:pPr>
        <w:ind w:left="720"/>
        <w:rPr>
          <w:rFonts w:cs="Arial"/>
        </w:rPr>
      </w:pPr>
      <w:r w:rsidRPr="00361AAC">
        <w:rPr>
          <w:rFonts w:cs="Arial"/>
          <w:position w:val="-58"/>
        </w:rPr>
        <w:object w:dxaOrig="5620" w:dyaOrig="1280">
          <v:shape id="_x0000_i1034" type="#_x0000_t75" style="width:283.5pt;height:62.25pt" o:ole="">
            <v:imagedata r:id="rId26" o:title=""/>
          </v:shape>
          <o:OLEObject Type="Embed" ProgID="Equation.3" ShapeID="_x0000_i1034" DrawAspect="Content" ObjectID="_1550567667" r:id="rId27"/>
        </w:object>
      </w:r>
    </w:p>
    <w:p w:rsidR="00921B64" w:rsidRPr="00361AAC" w:rsidRDefault="00921B64" w:rsidP="00921B64">
      <w:pPr>
        <w:ind w:left="720"/>
        <w:rPr>
          <w:rFonts w:cs="Arial"/>
        </w:rPr>
      </w:pPr>
    </w:p>
    <w:p w:rsidR="00921B64" w:rsidRPr="00361AAC" w:rsidRDefault="00921B64" w:rsidP="00921B64">
      <w:pPr>
        <w:ind w:left="720"/>
        <w:rPr>
          <w:rFonts w:cs="Arial"/>
        </w:rPr>
      </w:pPr>
      <w:r w:rsidRPr="00361AAC">
        <w:rPr>
          <w:rFonts w:cs="Arial"/>
        </w:rPr>
        <w:t>Where:</w:t>
      </w:r>
    </w:p>
    <w:p w:rsidR="00921B64" w:rsidRPr="00361AAC" w:rsidRDefault="00921B64" w:rsidP="00921B64">
      <w:pPr>
        <w:ind w:left="1440"/>
        <w:rPr>
          <w:rFonts w:cs="Arial"/>
        </w:rPr>
      </w:pPr>
      <w:r w:rsidRPr="00361AAC">
        <w:rPr>
          <w:rFonts w:cs="Arial"/>
        </w:rPr>
        <w:t>M = user-entered number of tie-points in the sample direction</w:t>
      </w:r>
    </w:p>
    <w:p w:rsidR="00921B64" w:rsidRPr="00361AAC" w:rsidRDefault="00921B64" w:rsidP="00921B64">
      <w:pPr>
        <w:ind w:left="1440"/>
        <w:rPr>
          <w:rFonts w:cs="Arial"/>
        </w:rPr>
      </w:pPr>
      <w:r w:rsidRPr="00361AAC">
        <w:rPr>
          <w:rFonts w:cs="Arial"/>
        </w:rPr>
        <w:t>N = user-entered number of tie-points in the line direction</w:t>
      </w:r>
    </w:p>
    <w:p w:rsidR="00921B64" w:rsidRPr="00361AAC" w:rsidRDefault="00921B64" w:rsidP="00921B64">
      <w:pPr>
        <w:ind w:left="1440"/>
        <w:rPr>
          <w:rFonts w:cs="Arial"/>
        </w:rPr>
      </w:pPr>
      <w:r w:rsidRPr="00361AAC">
        <w:rPr>
          <w:rFonts w:cs="Arial"/>
        </w:rPr>
        <w:t>ONS = number of samples in the output space of the multispectral band</w:t>
      </w:r>
    </w:p>
    <w:p w:rsidR="00921B64" w:rsidRPr="00361AAC" w:rsidRDefault="00921B64" w:rsidP="00921B64">
      <w:pPr>
        <w:ind w:left="1440"/>
        <w:rPr>
          <w:rFonts w:cs="Arial"/>
        </w:rPr>
      </w:pPr>
      <w:r w:rsidRPr="00361AAC">
        <w:rPr>
          <w:rFonts w:cs="Arial"/>
        </w:rPr>
        <w:t>ONL = number of lines in the output space of the multispectral band</w:t>
      </w:r>
    </w:p>
    <w:p w:rsidR="00921B64" w:rsidRPr="00361AAC" w:rsidRDefault="00921B64" w:rsidP="00921B64">
      <w:pPr>
        <w:ind w:left="1440"/>
        <w:rPr>
          <w:rFonts w:cs="Arial"/>
        </w:rPr>
      </w:pPr>
      <w:r w:rsidRPr="00361AAC">
        <w:rPr>
          <w:rFonts w:cs="Arial"/>
        </w:rPr>
        <w:t>Correlation window samples = user-entered correlation window size in samples</w:t>
      </w:r>
    </w:p>
    <w:p w:rsidR="00921B64" w:rsidRPr="00361AAC" w:rsidRDefault="00921B64" w:rsidP="00921B64">
      <w:pPr>
        <w:ind w:left="1440"/>
        <w:rPr>
          <w:rFonts w:cs="Arial"/>
        </w:rPr>
      </w:pPr>
      <w:r w:rsidRPr="00361AAC">
        <w:rPr>
          <w:rFonts w:cs="Arial"/>
        </w:rPr>
        <w:t>Correlation window lines = user-entered correlation window size in lines</w:t>
      </w:r>
    </w:p>
    <w:p w:rsidR="00921B64" w:rsidRPr="00361AAC" w:rsidRDefault="00921B64" w:rsidP="00921B64">
      <w:pPr>
        <w:numPr>
          <w:ilvl w:val="0"/>
          <w:numId w:val="9"/>
        </w:numPr>
        <w:ind w:left="1080"/>
        <w:rPr>
          <w:rFonts w:cs="Arial"/>
        </w:rPr>
      </w:pPr>
      <w:r w:rsidRPr="00361AAC">
        <w:rPr>
          <w:rFonts w:cs="Arial"/>
        </w:rPr>
        <w:t xml:space="preserve">Set evenly spaced tie-point locations. </w:t>
      </w:r>
    </w:p>
    <w:p w:rsidR="00921B64" w:rsidRPr="00361AAC" w:rsidRDefault="00921B64" w:rsidP="00921B64">
      <w:pPr>
        <w:numPr>
          <w:ilvl w:val="1"/>
          <w:numId w:val="9"/>
        </w:numPr>
        <w:ind w:left="1512"/>
        <w:rPr>
          <w:rFonts w:cs="Arial"/>
        </w:rPr>
      </w:pPr>
      <w:r w:rsidRPr="00361AAC">
        <w:rPr>
          <w:rFonts w:cs="Arial"/>
        </w:rPr>
        <w:t>For j = 0 to N-2</w:t>
      </w:r>
    </w:p>
    <w:p w:rsidR="00921B64" w:rsidRPr="00361AAC" w:rsidRDefault="00921B64" w:rsidP="00921B64">
      <w:pPr>
        <w:ind w:left="1440"/>
        <w:rPr>
          <w:rFonts w:cs="Arial"/>
        </w:rPr>
      </w:pPr>
      <w:r w:rsidRPr="00361AAC">
        <w:rPr>
          <w:rFonts w:cs="Arial"/>
          <w:position w:val="-24"/>
        </w:rPr>
        <w:object w:dxaOrig="7240" w:dyaOrig="620">
          <v:shape id="_x0000_i1035" type="#_x0000_t75" style="width:5in;height:30.75pt" o:ole="">
            <v:imagedata r:id="rId28" o:title=""/>
          </v:shape>
          <o:OLEObject Type="Embed" ProgID="Equation.3" ShapeID="_x0000_i1035" DrawAspect="Content" ObjectID="_1550567668" r:id="rId29"/>
        </w:object>
      </w:r>
    </w:p>
    <w:p w:rsidR="00921B64" w:rsidRPr="00361AAC" w:rsidRDefault="00921B64" w:rsidP="00921B64">
      <w:pPr>
        <w:numPr>
          <w:ilvl w:val="1"/>
          <w:numId w:val="9"/>
        </w:numPr>
        <w:ind w:left="1512"/>
        <w:rPr>
          <w:rFonts w:cs="Arial"/>
        </w:rPr>
      </w:pPr>
      <w:r w:rsidRPr="00361AAC">
        <w:rPr>
          <w:rFonts w:cs="Arial"/>
          <w:position w:val="-24"/>
        </w:rPr>
        <w:object w:dxaOrig="5960" w:dyaOrig="620">
          <v:shape id="_x0000_i1036" type="#_x0000_t75" style="width:297.75pt;height:30.75pt" o:ole="">
            <v:imagedata r:id="rId30" o:title=""/>
          </v:shape>
          <o:OLEObject Type="Embed" ProgID="Equation.3" ShapeID="_x0000_i1036" DrawAspect="Content" ObjectID="_1550567669" r:id="rId31"/>
        </w:object>
      </w:r>
    </w:p>
    <w:p w:rsidR="00921B64" w:rsidRPr="00361AAC" w:rsidRDefault="00921B64" w:rsidP="00921B64">
      <w:pPr>
        <w:numPr>
          <w:ilvl w:val="1"/>
          <w:numId w:val="9"/>
        </w:numPr>
        <w:ind w:left="1512"/>
        <w:rPr>
          <w:rFonts w:cs="Arial"/>
        </w:rPr>
      </w:pPr>
      <w:r w:rsidRPr="00361AAC">
        <w:rPr>
          <w:rFonts w:cs="Arial"/>
        </w:rPr>
        <w:t>For i = 0 to M-2</w:t>
      </w:r>
    </w:p>
    <w:p w:rsidR="00921B64" w:rsidRPr="00361AAC" w:rsidRDefault="00921B64" w:rsidP="00921B64">
      <w:pPr>
        <w:ind w:left="1440"/>
        <w:rPr>
          <w:rFonts w:cs="Arial"/>
        </w:rPr>
      </w:pPr>
      <w:r w:rsidRPr="00361AAC">
        <w:rPr>
          <w:rFonts w:cs="Arial"/>
          <w:position w:val="-24"/>
        </w:rPr>
        <w:object w:dxaOrig="7520" w:dyaOrig="620">
          <v:shape id="_x0000_i1037" type="#_x0000_t75" style="width:375pt;height:30.75pt" o:ole="">
            <v:imagedata r:id="rId32" o:title=""/>
          </v:shape>
          <o:OLEObject Type="Embed" ProgID="Equation.3" ShapeID="_x0000_i1037" DrawAspect="Content" ObjectID="_1550567670" r:id="rId33"/>
        </w:object>
      </w:r>
    </w:p>
    <w:p w:rsidR="00921B64" w:rsidRPr="00361AAC" w:rsidRDefault="00921B64" w:rsidP="00921B64">
      <w:pPr>
        <w:numPr>
          <w:ilvl w:val="1"/>
          <w:numId w:val="9"/>
        </w:numPr>
        <w:ind w:left="1512"/>
        <w:rPr>
          <w:rFonts w:cs="Arial"/>
        </w:rPr>
      </w:pPr>
      <w:r w:rsidRPr="00361AAC">
        <w:rPr>
          <w:rFonts w:cs="Arial"/>
          <w:position w:val="-24"/>
        </w:rPr>
        <w:object w:dxaOrig="6240" w:dyaOrig="620">
          <v:shape id="_x0000_i1038" type="#_x0000_t75" style="width:313.5pt;height:30.75pt" o:ole="">
            <v:imagedata r:id="rId34" o:title=""/>
          </v:shape>
          <o:OLEObject Type="Embed" ProgID="Equation.3" ShapeID="_x0000_i1038" DrawAspect="Content" ObjectID="_1550567671" r:id="rId35"/>
        </w:object>
      </w:r>
      <w:r w:rsidRPr="00361AAC">
        <w:rPr>
          <w:rFonts w:cs="Arial"/>
        </w:rPr>
        <w:t xml:space="preserve"> </w:t>
      </w:r>
    </w:p>
    <w:p w:rsidR="00921B64" w:rsidRPr="00361AAC" w:rsidRDefault="00921B64" w:rsidP="00921B64">
      <w:pPr>
        <w:pStyle w:val="Heading6"/>
        <w:rPr>
          <w:rFonts w:cs="Arial"/>
        </w:rPr>
      </w:pPr>
      <w:r w:rsidRPr="00361AAC">
        <w:rPr>
          <w:rFonts w:cs="Arial"/>
        </w:rPr>
        <w:t>Determine Geometric Grid Spaced Tie-points (See notes #6 and #7)</w:t>
      </w:r>
    </w:p>
    <w:p w:rsidR="00921B64" w:rsidRPr="00361AAC" w:rsidRDefault="00921B64" w:rsidP="00921B64">
      <w:pPr>
        <w:rPr>
          <w:rFonts w:cs="Arial"/>
        </w:rPr>
      </w:pPr>
      <w:r w:rsidRPr="00361AAC">
        <w:rPr>
          <w:rFonts w:cs="Arial"/>
        </w:rPr>
        <w:t xml:space="preserve">For descriptions of the format and </w:t>
      </w:r>
      <w:r w:rsidRPr="00C7689E">
        <w:rPr>
          <w:rFonts w:cs="Arial"/>
        </w:rPr>
        <w:t>data stored within the geometric grid, see the Line of Sight Projection to Ellipsoid and Terrain ADD</w:t>
      </w:r>
      <w:r w:rsidRPr="00361AAC">
        <w:rPr>
          <w:rFonts w:cs="Arial"/>
        </w:rPr>
        <w:t>.</w:t>
      </w:r>
    </w:p>
    <w:p w:rsidR="00921B64" w:rsidRPr="00361AAC" w:rsidRDefault="00921B64" w:rsidP="00921B64">
      <w:pPr>
        <w:rPr>
          <w:rFonts w:cs="Arial"/>
        </w:rPr>
      </w:pPr>
    </w:p>
    <w:p w:rsidR="00921B64" w:rsidRPr="00361AAC" w:rsidRDefault="00921B64" w:rsidP="00921B64">
      <w:pPr>
        <w:rPr>
          <w:rFonts w:cs="Arial"/>
        </w:rPr>
      </w:pPr>
      <w:r w:rsidRPr="00361AAC">
        <w:rPr>
          <w:rFonts w:cs="Arial"/>
        </w:rPr>
        <w:t>Geometric Space Tie-points Processing steps</w:t>
      </w:r>
    </w:p>
    <w:p w:rsidR="00921B64" w:rsidRPr="00361AAC" w:rsidRDefault="00921B64" w:rsidP="00921B64">
      <w:pPr>
        <w:rPr>
          <w:rFonts w:cs="Arial"/>
        </w:rPr>
      </w:pPr>
    </w:p>
    <w:p w:rsidR="00921B64" w:rsidRPr="00361AAC" w:rsidRDefault="00921B64" w:rsidP="00921B64">
      <w:pPr>
        <w:pStyle w:val="ListNumber"/>
        <w:numPr>
          <w:ilvl w:val="0"/>
          <w:numId w:val="0"/>
        </w:numPr>
        <w:ind w:left="720"/>
        <w:rPr>
          <w:rFonts w:cs="Arial"/>
        </w:rPr>
      </w:pPr>
      <w:r w:rsidRPr="00361AAC">
        <w:rPr>
          <w:rFonts w:cs="Arial"/>
        </w:rPr>
        <w:t>1. Read the image extent parameters from the geometric grid.</w:t>
      </w:r>
    </w:p>
    <w:p w:rsidR="00921B64" w:rsidRPr="00361AAC" w:rsidRDefault="00921B64" w:rsidP="00921B64">
      <w:pPr>
        <w:ind w:left="720"/>
        <w:rPr>
          <w:rFonts w:cs="Arial"/>
        </w:rPr>
      </w:pPr>
      <w:r w:rsidRPr="00361AAC">
        <w:rPr>
          <w:rFonts w:cs="Arial"/>
        </w:rPr>
        <w:tab/>
        <w:t>INS = input (raw) space number of samples</w:t>
      </w:r>
    </w:p>
    <w:p w:rsidR="00921B64" w:rsidRPr="00361AAC" w:rsidRDefault="00921B64" w:rsidP="00921B64">
      <w:pPr>
        <w:ind w:left="720"/>
        <w:rPr>
          <w:rFonts w:cs="Arial"/>
        </w:rPr>
      </w:pPr>
      <w:r w:rsidRPr="00361AAC">
        <w:rPr>
          <w:rFonts w:cs="Arial"/>
        </w:rPr>
        <w:tab/>
        <w:t>INL = input (raw) space number of lines</w:t>
      </w:r>
    </w:p>
    <w:p w:rsidR="00921B64" w:rsidRPr="00361AAC" w:rsidRDefault="00921B64" w:rsidP="00921B64">
      <w:pPr>
        <w:pStyle w:val="List"/>
        <w:ind w:left="1080"/>
        <w:rPr>
          <w:rFonts w:cs="Arial"/>
        </w:rPr>
      </w:pPr>
      <w:r w:rsidRPr="00361AAC">
        <w:rPr>
          <w:rFonts w:cs="Arial"/>
        </w:rPr>
        <w:t>2. Determine the number of tie-points in the sample and line direction:</w:t>
      </w:r>
    </w:p>
    <w:p w:rsidR="00921B64" w:rsidRPr="00361AAC" w:rsidRDefault="00921B64" w:rsidP="00921B64">
      <w:pPr>
        <w:ind w:left="720"/>
        <w:rPr>
          <w:rFonts w:cs="Arial"/>
        </w:rPr>
      </w:pPr>
      <w:r w:rsidRPr="00361AAC">
        <w:rPr>
          <w:rFonts w:cs="Arial"/>
        </w:rPr>
        <w:tab/>
      </w:r>
      <w:r>
        <w:rPr>
          <w:rFonts w:cs="Arial"/>
          <w:noProof/>
          <w:position w:val="-58"/>
        </w:rPr>
        <w:drawing>
          <wp:inline distT="0" distB="0" distL="0" distR="0" wp14:anchorId="076B6D9D" wp14:editId="3F58C1E7">
            <wp:extent cx="2876550" cy="790575"/>
            <wp:effectExtent l="0" t="0" r="0" b="9525"/>
            <wp:docPr id="629"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76550" cy="790575"/>
                    </a:xfrm>
                    <a:prstGeom prst="rect">
                      <a:avLst/>
                    </a:prstGeom>
                    <a:noFill/>
                    <a:ln>
                      <a:noFill/>
                    </a:ln>
                  </pic:spPr>
                </pic:pic>
              </a:graphicData>
            </a:graphic>
          </wp:inline>
        </w:drawing>
      </w:r>
    </w:p>
    <w:p w:rsidR="00921B64" w:rsidRPr="00361AAC" w:rsidRDefault="00921B64" w:rsidP="00921B64">
      <w:pPr>
        <w:ind w:left="720"/>
        <w:rPr>
          <w:rFonts w:cs="Arial"/>
        </w:rPr>
      </w:pPr>
      <w:r w:rsidRPr="00361AAC">
        <w:rPr>
          <w:rFonts w:cs="Arial"/>
        </w:rPr>
        <w:t>3.  Establish the input (raw) space tie-point locations.</w:t>
      </w:r>
    </w:p>
    <w:p w:rsidR="00921B64" w:rsidRPr="00361AAC" w:rsidRDefault="00921B64" w:rsidP="00921B64">
      <w:pPr>
        <w:ind w:left="1080"/>
        <w:rPr>
          <w:rFonts w:cs="Arial"/>
        </w:rPr>
      </w:pPr>
      <w:r w:rsidRPr="00361AAC">
        <w:rPr>
          <w:rFonts w:cs="Arial"/>
        </w:rPr>
        <w:t>3.1 For j = 0 to N-2</w:t>
      </w:r>
    </w:p>
    <w:p w:rsidR="00921B64" w:rsidRPr="00361AAC" w:rsidRDefault="00921B64" w:rsidP="00921B64">
      <w:pPr>
        <w:ind w:left="1440"/>
        <w:rPr>
          <w:rFonts w:cs="Arial"/>
        </w:rPr>
      </w:pPr>
      <w:r w:rsidRPr="00361AAC">
        <w:rPr>
          <w:rFonts w:cs="Arial"/>
          <w:position w:val="-24"/>
        </w:rPr>
        <w:object w:dxaOrig="4480" w:dyaOrig="620">
          <v:shape id="_x0000_i1039" type="#_x0000_t75" style="width:225.75pt;height:30.75pt" o:ole="">
            <v:imagedata r:id="rId37" o:title=""/>
          </v:shape>
          <o:OLEObject Type="Embed" ProgID="Equation.3" ShapeID="_x0000_i1039" DrawAspect="Content" ObjectID="_1550567672" r:id="rId38"/>
        </w:object>
      </w:r>
    </w:p>
    <w:p w:rsidR="00921B64" w:rsidRPr="00361AAC" w:rsidRDefault="00921B64" w:rsidP="00921B64">
      <w:pPr>
        <w:ind w:left="1440"/>
        <w:rPr>
          <w:rFonts w:cs="Arial"/>
        </w:rPr>
      </w:pPr>
    </w:p>
    <w:p w:rsidR="00921B64" w:rsidRPr="00361AAC" w:rsidRDefault="00921B64" w:rsidP="00921B64">
      <w:pPr>
        <w:ind w:left="1080"/>
        <w:rPr>
          <w:rFonts w:cs="Arial"/>
        </w:rPr>
      </w:pPr>
      <w:r w:rsidRPr="00361AAC">
        <w:rPr>
          <w:rFonts w:cs="Arial"/>
        </w:rPr>
        <w:t xml:space="preserve">3.2 </w:t>
      </w:r>
      <w:r w:rsidRPr="00361AAC">
        <w:rPr>
          <w:rFonts w:cs="Arial"/>
          <w:position w:val="-24"/>
        </w:rPr>
        <w:object w:dxaOrig="4099" w:dyaOrig="620">
          <v:shape id="_x0000_i1040" type="#_x0000_t75" style="width:206.25pt;height:30.75pt" o:ole="">
            <v:imagedata r:id="rId39" o:title=""/>
          </v:shape>
          <o:OLEObject Type="Embed" ProgID="Equation.3" ShapeID="_x0000_i1040" DrawAspect="Content" ObjectID="_1550567673" r:id="rId40"/>
        </w:object>
      </w:r>
    </w:p>
    <w:p w:rsidR="00921B64" w:rsidRPr="00361AAC" w:rsidRDefault="00921B64" w:rsidP="00921B64">
      <w:pPr>
        <w:ind w:left="1080"/>
        <w:rPr>
          <w:rFonts w:cs="Arial"/>
        </w:rPr>
      </w:pPr>
      <w:r w:rsidRPr="00361AAC">
        <w:rPr>
          <w:rFonts w:cs="Arial"/>
        </w:rPr>
        <w:t>3.3  For i = 0 to M-2</w:t>
      </w:r>
    </w:p>
    <w:p w:rsidR="00921B64" w:rsidRPr="00361AAC" w:rsidRDefault="00921B64" w:rsidP="00921B64">
      <w:pPr>
        <w:ind w:left="1440"/>
        <w:rPr>
          <w:rFonts w:cs="Arial"/>
        </w:rPr>
      </w:pPr>
      <w:r w:rsidRPr="00361AAC">
        <w:rPr>
          <w:rFonts w:cs="Arial"/>
          <w:position w:val="-24"/>
        </w:rPr>
        <w:object w:dxaOrig="4840" w:dyaOrig="620">
          <v:shape id="_x0000_i1041" type="#_x0000_t75" style="width:242.25pt;height:30.75pt" o:ole="">
            <v:imagedata r:id="rId41" o:title=""/>
          </v:shape>
          <o:OLEObject Type="Embed" ProgID="Equation.3" ShapeID="_x0000_i1041" DrawAspect="Content" ObjectID="_1550567674" r:id="rId42"/>
        </w:object>
      </w:r>
    </w:p>
    <w:p w:rsidR="00921B64" w:rsidRPr="00361AAC" w:rsidRDefault="00921B64" w:rsidP="00921B64">
      <w:pPr>
        <w:ind w:left="1080"/>
        <w:rPr>
          <w:rFonts w:cs="Arial"/>
        </w:rPr>
      </w:pPr>
      <w:r w:rsidRPr="00361AAC">
        <w:rPr>
          <w:rFonts w:cs="Arial"/>
        </w:rPr>
        <w:t>3.4</w:t>
      </w:r>
      <w:r w:rsidRPr="00361AAC">
        <w:rPr>
          <w:rFonts w:cs="Arial"/>
          <w:position w:val="-24"/>
        </w:rPr>
        <w:object w:dxaOrig="4440" w:dyaOrig="620">
          <v:shape id="_x0000_i1042" type="#_x0000_t75" style="width:221.25pt;height:30.75pt" o:ole="">
            <v:imagedata r:id="rId43" o:title=""/>
          </v:shape>
          <o:OLEObject Type="Embed" ProgID="Equation.3" ShapeID="_x0000_i1042" DrawAspect="Content" ObjectID="_1550567675" r:id="rId44"/>
        </w:object>
      </w:r>
      <w:r w:rsidRPr="00361AAC">
        <w:rPr>
          <w:rFonts w:cs="Arial"/>
        </w:rPr>
        <w:t xml:space="preserve"> </w:t>
      </w:r>
    </w:p>
    <w:p w:rsidR="00921B64" w:rsidRPr="00361AAC" w:rsidRDefault="00921B64" w:rsidP="00921B64">
      <w:pPr>
        <w:ind w:left="720"/>
        <w:rPr>
          <w:rFonts w:cs="Arial"/>
        </w:rPr>
      </w:pPr>
      <w:r w:rsidRPr="00361AAC">
        <w:rPr>
          <w:rFonts w:cs="Arial"/>
        </w:rPr>
        <w:t>4. Project inputs space tie-points locations to output space.</w:t>
      </w:r>
    </w:p>
    <w:p w:rsidR="00921B64" w:rsidRPr="00361AAC" w:rsidRDefault="00921B64" w:rsidP="00921B64">
      <w:pPr>
        <w:ind w:left="1080"/>
        <w:rPr>
          <w:rFonts w:cs="Arial"/>
        </w:rPr>
      </w:pPr>
      <w:r w:rsidRPr="00361AAC">
        <w:rPr>
          <w:rFonts w:cs="Arial"/>
        </w:rPr>
        <w:t>4.1 For j=N-1</w:t>
      </w:r>
    </w:p>
    <w:p w:rsidR="00921B64" w:rsidRPr="00361AAC" w:rsidRDefault="00921B64" w:rsidP="00921B64">
      <w:pPr>
        <w:ind w:left="1440"/>
        <w:rPr>
          <w:rFonts w:cs="Arial"/>
        </w:rPr>
      </w:pPr>
      <w:r w:rsidRPr="00361AAC">
        <w:rPr>
          <w:rFonts w:cs="Arial"/>
        </w:rPr>
        <w:t>4.1.1 For i=M-1</w:t>
      </w:r>
    </w:p>
    <w:p w:rsidR="00921B64" w:rsidRPr="00361AAC" w:rsidRDefault="00921B64" w:rsidP="00921B64">
      <w:pPr>
        <w:ind w:left="1800"/>
        <w:rPr>
          <w:rFonts w:cs="Arial"/>
        </w:rPr>
      </w:pPr>
      <w:r w:rsidRPr="00361AAC">
        <w:rPr>
          <w:rFonts w:cs="Arial"/>
        </w:rPr>
        <w:t xml:space="preserve">Map the input space tie-point location to the output space using grid mapping coeffcients. </w:t>
      </w:r>
    </w:p>
    <w:p w:rsidR="00921B64" w:rsidRPr="00361AAC" w:rsidRDefault="00921B64" w:rsidP="00921B64">
      <w:pPr>
        <w:ind w:left="720" w:hanging="360"/>
        <w:rPr>
          <w:rFonts w:cs="Arial"/>
        </w:rPr>
      </w:pPr>
      <w:r w:rsidRPr="00361AAC">
        <w:rPr>
          <w:rFonts w:cs="Arial"/>
        </w:rPr>
        <w:tab/>
      </w:r>
      <w:r w:rsidRPr="00361AAC">
        <w:rPr>
          <w:rFonts w:cs="Arial"/>
        </w:rPr>
        <w:tab/>
      </w:r>
      <w:r w:rsidRPr="00361AAC">
        <w:rPr>
          <w:rFonts w:cs="Arial"/>
        </w:rPr>
        <w:tab/>
        <w:t>tie-point location y  = b</w:t>
      </w:r>
      <w:r w:rsidRPr="00361AAC">
        <w:rPr>
          <w:rFonts w:cs="Arial"/>
          <w:vertAlign w:val="subscript"/>
        </w:rPr>
        <w:t>0</w:t>
      </w:r>
      <w:r w:rsidRPr="00361AAC">
        <w:rPr>
          <w:rFonts w:cs="Arial"/>
        </w:rPr>
        <w:t xml:space="preserve"> + b</w:t>
      </w:r>
      <w:r w:rsidRPr="00361AAC">
        <w:rPr>
          <w:rFonts w:cs="Arial"/>
          <w:vertAlign w:val="subscript"/>
        </w:rPr>
        <w:t>1</w:t>
      </w:r>
      <w:r w:rsidRPr="00361AAC">
        <w:rPr>
          <w:rFonts w:cs="Arial"/>
        </w:rPr>
        <w:t xml:space="preserve"> * x[i] + b</w:t>
      </w:r>
      <w:r w:rsidRPr="00361AAC">
        <w:rPr>
          <w:rFonts w:cs="Arial"/>
          <w:vertAlign w:val="subscript"/>
        </w:rPr>
        <w:t>2</w:t>
      </w:r>
      <w:r w:rsidRPr="00361AAC">
        <w:rPr>
          <w:rFonts w:cs="Arial"/>
        </w:rPr>
        <w:t xml:space="preserve"> * y[j] + b</w:t>
      </w:r>
      <w:r w:rsidRPr="00361AAC">
        <w:rPr>
          <w:rFonts w:cs="Arial"/>
          <w:vertAlign w:val="subscript"/>
        </w:rPr>
        <w:t>3</w:t>
      </w:r>
      <w:r w:rsidRPr="00361AAC">
        <w:rPr>
          <w:rFonts w:cs="Arial"/>
        </w:rPr>
        <w:t xml:space="preserve"> * x[i] * y[j]</w:t>
      </w:r>
    </w:p>
    <w:p w:rsidR="00921B64" w:rsidRPr="00361AAC" w:rsidRDefault="00921B64" w:rsidP="00921B64">
      <w:pPr>
        <w:ind w:left="720" w:hanging="360"/>
        <w:rPr>
          <w:rFonts w:cs="Arial"/>
        </w:rPr>
      </w:pPr>
      <w:r w:rsidRPr="00361AAC">
        <w:rPr>
          <w:rFonts w:cs="Arial"/>
        </w:rPr>
        <w:tab/>
      </w:r>
      <w:r w:rsidRPr="00361AAC">
        <w:rPr>
          <w:rFonts w:cs="Arial"/>
        </w:rPr>
        <w:tab/>
      </w:r>
      <w:r w:rsidRPr="00361AAC">
        <w:rPr>
          <w:rFonts w:cs="Arial"/>
        </w:rPr>
        <w:tab/>
        <w:t>tie-point location x = a</w:t>
      </w:r>
      <w:r w:rsidRPr="00361AAC">
        <w:rPr>
          <w:rFonts w:cs="Arial"/>
          <w:vertAlign w:val="subscript"/>
        </w:rPr>
        <w:t>0</w:t>
      </w:r>
      <w:r w:rsidRPr="00361AAC">
        <w:rPr>
          <w:rFonts w:cs="Arial"/>
        </w:rPr>
        <w:t xml:space="preserve"> + a</w:t>
      </w:r>
      <w:r w:rsidRPr="00361AAC">
        <w:rPr>
          <w:rFonts w:cs="Arial"/>
          <w:vertAlign w:val="subscript"/>
        </w:rPr>
        <w:t>1</w:t>
      </w:r>
      <w:r w:rsidRPr="00361AAC">
        <w:rPr>
          <w:rFonts w:cs="Arial"/>
        </w:rPr>
        <w:t xml:space="preserve"> * x[i] + a</w:t>
      </w:r>
      <w:r w:rsidRPr="00361AAC">
        <w:rPr>
          <w:rFonts w:cs="Arial"/>
          <w:vertAlign w:val="subscript"/>
        </w:rPr>
        <w:t>2</w:t>
      </w:r>
      <w:r w:rsidRPr="00361AAC">
        <w:rPr>
          <w:rFonts w:cs="Arial"/>
        </w:rPr>
        <w:t xml:space="preserve"> * y[j] + a</w:t>
      </w:r>
      <w:r w:rsidRPr="00361AAC">
        <w:rPr>
          <w:rFonts w:cs="Arial"/>
          <w:vertAlign w:val="subscript"/>
        </w:rPr>
        <w:t>3</w:t>
      </w:r>
      <w:r w:rsidRPr="00361AAC">
        <w:rPr>
          <w:rFonts w:cs="Arial"/>
        </w:rPr>
        <w:t xml:space="preserve"> * x[i] * y[j]</w:t>
      </w:r>
    </w:p>
    <w:p w:rsidR="00921B64" w:rsidRPr="00361AAC" w:rsidRDefault="00921B64" w:rsidP="00921B64">
      <w:pPr>
        <w:ind w:left="720" w:hanging="360"/>
        <w:rPr>
          <w:rFonts w:cs="Arial"/>
        </w:rPr>
      </w:pPr>
      <w:r w:rsidRPr="00361AAC">
        <w:rPr>
          <w:rFonts w:cs="Arial"/>
        </w:rPr>
        <w:tab/>
      </w:r>
      <w:r w:rsidRPr="00361AAC">
        <w:rPr>
          <w:rFonts w:cs="Arial"/>
        </w:rPr>
        <w:tab/>
        <w:t>Where (See note #7):</w:t>
      </w:r>
    </w:p>
    <w:p w:rsidR="00921B64" w:rsidRPr="00361AAC" w:rsidRDefault="00921B64" w:rsidP="00921B64">
      <w:pPr>
        <w:ind w:left="1440" w:hanging="360"/>
        <w:rPr>
          <w:rFonts w:cs="Arial"/>
        </w:rPr>
      </w:pPr>
      <w:r w:rsidRPr="00361AAC">
        <w:rPr>
          <w:rFonts w:cs="Arial"/>
        </w:rPr>
        <w:tab/>
        <w:t>a</w:t>
      </w:r>
      <w:r w:rsidRPr="00361AAC">
        <w:rPr>
          <w:rFonts w:cs="Arial"/>
          <w:vertAlign w:val="subscript"/>
        </w:rPr>
        <w:t>n</w:t>
      </w:r>
      <w:r w:rsidRPr="00361AAC">
        <w:rPr>
          <w:rFonts w:cs="Arial"/>
        </w:rPr>
        <w:t xml:space="preserve"> = geometric grid forward sample mapping coefficients for the zero elevation plane retrieved from the resampling grid</w:t>
      </w:r>
    </w:p>
    <w:p w:rsidR="00921B64" w:rsidRPr="00361AAC" w:rsidRDefault="00921B64" w:rsidP="00921B64">
      <w:pPr>
        <w:ind w:left="1440"/>
        <w:rPr>
          <w:rFonts w:cs="Arial"/>
        </w:rPr>
      </w:pPr>
      <w:r w:rsidRPr="00361AAC">
        <w:rPr>
          <w:rFonts w:cs="Arial"/>
        </w:rPr>
        <w:t>b</w:t>
      </w:r>
      <w:r w:rsidRPr="00361AAC">
        <w:rPr>
          <w:rFonts w:cs="Arial"/>
          <w:vertAlign w:val="subscript"/>
        </w:rPr>
        <w:t>n</w:t>
      </w:r>
      <w:r w:rsidRPr="00361AAC">
        <w:rPr>
          <w:rFonts w:cs="Arial"/>
        </w:rPr>
        <w:t xml:space="preserve"> = geometric grid forward line mapping coefficients for the zero elevation plane retrieved from the resampling grid</w:t>
      </w:r>
    </w:p>
    <w:p w:rsidR="00921B64" w:rsidRPr="00361AAC" w:rsidRDefault="00921B64" w:rsidP="00921B64">
      <w:pPr>
        <w:pStyle w:val="Heading5"/>
        <w:rPr>
          <w:rFonts w:cs="Arial"/>
        </w:rPr>
      </w:pPr>
      <w:r w:rsidRPr="00361AAC">
        <w:rPr>
          <w:rFonts w:cs="Arial"/>
        </w:rPr>
        <w:t>Stage 4. Calculate Individual Point-by-Point Band Displacements</w:t>
      </w:r>
    </w:p>
    <w:p w:rsidR="00921B64" w:rsidRPr="00361AAC" w:rsidRDefault="00921B64" w:rsidP="00921B64">
      <w:pPr>
        <w:rPr>
          <w:rFonts w:cs="Arial"/>
        </w:rPr>
      </w:pPr>
      <w:r w:rsidRPr="00361AAC">
        <w:rPr>
          <w:rFonts w:cs="Arial"/>
        </w:rPr>
        <w:t>Normalized cross correlation is the standard method used to measure spatial differences between the reference and search windows extracted from the two bands being compared.  The normalized cross correlation process helps to reduce any correlation artifacts that may arise from radiometric differences between the two image sources.  The correlation process will only measure linear distortions over the windowed areas. By choosing appropriate correlation windows that are well distributed throughout the imagery, nonlinear differences between the image sources can be found.  Normalized grey scale correlation has the following formula:</w:t>
      </w:r>
    </w:p>
    <w:p w:rsidR="00921B64" w:rsidRPr="00361AAC" w:rsidRDefault="00921B64" w:rsidP="00921B64">
      <w:pPr>
        <w:rPr>
          <w:rFonts w:cs="Arial"/>
        </w:rPr>
      </w:pPr>
    </w:p>
    <w:p w:rsidR="00921B64" w:rsidRPr="00361AAC" w:rsidRDefault="00921B64" w:rsidP="00921B64">
      <w:pPr>
        <w:rPr>
          <w:rFonts w:cs="Arial"/>
        </w:rPr>
      </w:pPr>
      <w:r w:rsidRPr="00361AAC">
        <w:rPr>
          <w:rFonts w:cs="Arial"/>
          <w:position w:val="-78"/>
        </w:rPr>
        <w:object w:dxaOrig="7100" w:dyaOrig="1540">
          <v:shape id="_x0000_i1043" type="#_x0000_t75" style="width:354.75pt;height:77.25pt" o:ole="" fillcolor="window">
            <v:imagedata r:id="rId45" o:title=""/>
          </v:shape>
          <o:OLEObject Type="Embed" ProgID="Equation.3" ShapeID="_x0000_i1043" DrawAspect="Content" ObjectID="_1550567676" r:id="rId46"/>
        </w:object>
      </w:r>
    </w:p>
    <w:p w:rsidR="00921B64" w:rsidRPr="00361AAC" w:rsidRDefault="00921B64" w:rsidP="00921B64">
      <w:pPr>
        <w:rPr>
          <w:rFonts w:cs="Arial"/>
        </w:rPr>
      </w:pPr>
    </w:p>
    <w:p w:rsidR="00921B64" w:rsidRPr="00361AAC" w:rsidRDefault="00921B64" w:rsidP="00921B64">
      <w:pPr>
        <w:rPr>
          <w:rFonts w:cs="Arial"/>
        </w:rPr>
      </w:pPr>
      <w:r w:rsidRPr="00361AAC">
        <w:rPr>
          <w:rFonts w:cs="Arial"/>
        </w:rPr>
        <w:t>Where:</w:t>
      </w:r>
    </w:p>
    <w:p w:rsidR="00921B64" w:rsidRPr="00361AAC" w:rsidRDefault="00921B64" w:rsidP="00921B64">
      <w:pPr>
        <w:ind w:left="720"/>
        <w:rPr>
          <w:rFonts w:cs="Arial"/>
        </w:rPr>
      </w:pPr>
      <w:r w:rsidRPr="00361AAC">
        <w:rPr>
          <w:rFonts w:cs="Arial"/>
        </w:rPr>
        <w:t>N = M = Correlation window size in lines and samples</w:t>
      </w:r>
    </w:p>
    <w:p w:rsidR="00921B64" w:rsidRPr="00361AAC" w:rsidRDefault="00921B64" w:rsidP="00921B64">
      <w:pPr>
        <w:ind w:left="720"/>
        <w:rPr>
          <w:rFonts w:cs="Arial"/>
        </w:rPr>
      </w:pPr>
      <w:r w:rsidRPr="00361AAC">
        <w:rPr>
          <w:rFonts w:cs="Arial"/>
          <w:i/>
        </w:rPr>
        <w:t xml:space="preserve">R = </w:t>
      </w:r>
      <w:r w:rsidRPr="00361AAC">
        <w:rPr>
          <w:rFonts w:cs="Arial"/>
        </w:rPr>
        <w:t>correlation surface (N,M) (See note# 10)</w:t>
      </w:r>
    </w:p>
    <w:p w:rsidR="00921B64" w:rsidRPr="00361AAC" w:rsidRDefault="00921B64" w:rsidP="00921B64">
      <w:pPr>
        <w:ind w:left="720"/>
        <w:rPr>
          <w:rFonts w:cs="Arial"/>
        </w:rPr>
      </w:pPr>
      <w:r w:rsidRPr="00361AAC">
        <w:rPr>
          <w:rFonts w:cs="Arial"/>
        </w:rPr>
        <w:t>F = reference window (N,M)</w:t>
      </w:r>
    </w:p>
    <w:p w:rsidR="00921B64" w:rsidRPr="00361AAC" w:rsidRDefault="00921B64" w:rsidP="00921B64">
      <w:pPr>
        <w:ind w:left="720"/>
        <w:rPr>
          <w:rFonts w:cs="Arial"/>
        </w:rPr>
      </w:pPr>
      <w:r w:rsidRPr="00361AAC">
        <w:rPr>
          <w:rFonts w:cs="Arial"/>
        </w:rPr>
        <w:t>G = search window (N,M)</w:t>
      </w:r>
    </w:p>
    <w:p w:rsidR="00921B64" w:rsidRPr="00361AAC" w:rsidRDefault="00921B64" w:rsidP="00921B64">
      <w:pPr>
        <w:ind w:left="720"/>
        <w:rPr>
          <w:rFonts w:cs="Arial"/>
        </w:rPr>
      </w:pPr>
      <w:r w:rsidRPr="00361AAC">
        <w:rPr>
          <w:rFonts w:cs="Arial"/>
          <w:position w:val="-30"/>
        </w:rPr>
        <w:object w:dxaOrig="3700" w:dyaOrig="700">
          <v:shape id="_x0000_i1044" type="#_x0000_t75" style="width:185.25pt;height:36pt" o:ole="" fillcolor="window">
            <v:imagedata r:id="rId47" o:title=""/>
          </v:shape>
          <o:OLEObject Type="Embed" ProgID="Equation.3" ShapeID="_x0000_i1044" DrawAspect="Content" ObjectID="_1550567677" r:id="rId48"/>
        </w:object>
      </w:r>
    </w:p>
    <w:p w:rsidR="00921B64" w:rsidRPr="00361AAC" w:rsidRDefault="00921B64" w:rsidP="00921B64">
      <w:pPr>
        <w:ind w:left="720"/>
        <w:rPr>
          <w:rFonts w:cs="Arial"/>
        </w:rPr>
      </w:pPr>
      <w:r w:rsidRPr="00361AAC">
        <w:rPr>
          <w:rFonts w:cs="Arial"/>
          <w:position w:val="-30"/>
        </w:rPr>
        <w:object w:dxaOrig="4080" w:dyaOrig="700">
          <v:shape id="_x0000_i1045" type="#_x0000_t75" style="width:205.5pt;height:36pt" o:ole="">
            <v:imagedata r:id="rId49" o:title=""/>
          </v:shape>
          <o:OLEObject Type="Embed" ProgID="Equation.3" ShapeID="_x0000_i1045" DrawAspect="Content" ObjectID="_1550567678" r:id="rId50"/>
        </w:object>
      </w:r>
    </w:p>
    <w:p w:rsidR="00921B64" w:rsidRPr="00361AAC" w:rsidRDefault="00921B64" w:rsidP="00921B64">
      <w:pPr>
        <w:rPr>
          <w:rFonts w:cs="Arial"/>
        </w:rPr>
      </w:pPr>
    </w:p>
    <w:p w:rsidR="00921B64" w:rsidRPr="00361AAC" w:rsidRDefault="00921B64" w:rsidP="00921B64">
      <w:pPr>
        <w:rPr>
          <w:rFonts w:cs="Arial"/>
        </w:rPr>
      </w:pPr>
      <w:r w:rsidRPr="00361AAC">
        <w:rPr>
          <w:rFonts w:cs="Arial"/>
        </w:rPr>
        <w:t>Normalized cross correlation will produce a discrete correlation surface (i.e., correlation values at integer x,y locations).  A subpixel location associated with the displacement is found by fitting a polynomial around a 3x3 area centered on the correlation peak.  The polynomial coefficients can be used to solve for the peak or subpixel location.  Once the discrete correlation has been calculated and the peak value within these discrete values has been found, the subpixel location can be calculated:</w:t>
      </w:r>
    </w:p>
    <w:p w:rsidR="00921B64" w:rsidRPr="00361AAC" w:rsidRDefault="00921B64" w:rsidP="00921B64">
      <w:pPr>
        <w:rPr>
          <w:rFonts w:cs="Arial"/>
        </w:rPr>
      </w:pPr>
    </w:p>
    <w:p w:rsidR="00921B64" w:rsidRPr="00361AAC" w:rsidRDefault="00921B64" w:rsidP="00921B64">
      <w:pPr>
        <w:rPr>
          <w:rFonts w:cs="Arial"/>
        </w:rPr>
      </w:pPr>
      <w:r w:rsidRPr="00361AAC">
        <w:rPr>
          <w:rFonts w:cs="Arial"/>
          <w:position w:val="-12"/>
        </w:rPr>
        <w:object w:dxaOrig="4360" w:dyaOrig="380">
          <v:shape id="_x0000_i1046" type="#_x0000_t75" style="width:3in;height:21pt" o:ole="">
            <v:imagedata r:id="rId51" o:title=""/>
          </v:shape>
          <o:OLEObject Type="Embed" ProgID="Equation.3" ShapeID="_x0000_i1046" DrawAspect="Content" ObjectID="_1550567679" r:id="rId52"/>
        </w:object>
      </w:r>
    </w:p>
    <w:p w:rsidR="00921B64" w:rsidRPr="00361AAC" w:rsidRDefault="00921B64" w:rsidP="00921B64">
      <w:pPr>
        <w:rPr>
          <w:rFonts w:cs="Arial"/>
        </w:rPr>
      </w:pPr>
      <w:r w:rsidRPr="00361AAC">
        <w:rPr>
          <w:rFonts w:cs="Arial"/>
        </w:rPr>
        <w:t>Where</w:t>
      </w:r>
    </w:p>
    <w:p w:rsidR="00921B64" w:rsidRPr="00361AAC" w:rsidRDefault="00921B64" w:rsidP="00921B64">
      <w:pPr>
        <w:rPr>
          <w:rFonts w:cs="Arial"/>
        </w:rPr>
      </w:pPr>
      <w:r w:rsidRPr="00361AAC">
        <w:rPr>
          <w:rFonts w:cs="Arial"/>
        </w:rPr>
        <w:t>P(x,y) is polynomial peak fit</w:t>
      </w:r>
    </w:p>
    <w:p w:rsidR="00921B64" w:rsidRPr="00361AAC" w:rsidRDefault="00921B64" w:rsidP="00921B64">
      <w:pPr>
        <w:rPr>
          <w:rFonts w:cs="Arial"/>
        </w:rPr>
      </w:pPr>
      <w:r w:rsidRPr="00361AAC">
        <w:rPr>
          <w:rFonts w:cs="Arial"/>
        </w:rPr>
        <w:t>x = sample direction</w:t>
      </w:r>
    </w:p>
    <w:p w:rsidR="00921B64" w:rsidRPr="00361AAC" w:rsidRDefault="00921B64" w:rsidP="00921B64">
      <w:pPr>
        <w:rPr>
          <w:rFonts w:cs="Arial"/>
        </w:rPr>
      </w:pPr>
      <w:r w:rsidRPr="00361AAC">
        <w:rPr>
          <w:rFonts w:cs="Arial"/>
        </w:rPr>
        <w:t>y = line direction</w:t>
      </w:r>
    </w:p>
    <w:p w:rsidR="00921B64" w:rsidRPr="00361AAC" w:rsidRDefault="00921B64" w:rsidP="00921B64">
      <w:pPr>
        <w:rPr>
          <w:rFonts w:cs="Arial"/>
        </w:rPr>
      </w:pPr>
    </w:p>
    <w:p w:rsidR="00921B64" w:rsidRPr="00361AAC" w:rsidRDefault="00921B64" w:rsidP="00921B64">
      <w:pPr>
        <w:rPr>
          <w:rFonts w:cs="Arial"/>
        </w:rPr>
      </w:pPr>
      <w:r w:rsidRPr="00361AAC">
        <w:rPr>
          <w:rFonts w:cs="Arial"/>
        </w:rPr>
        <w:t xml:space="preserve">Set up matrices for a least-squares fit of discrete R(x,y) to x/y locations. </w:t>
      </w:r>
    </w:p>
    <w:p w:rsidR="00921B64" w:rsidRPr="00361AAC" w:rsidRDefault="00921B64" w:rsidP="00921B64">
      <w:pPr>
        <w:rPr>
          <w:rFonts w:cs="Arial"/>
        </w:rPr>
      </w:pPr>
      <w:r w:rsidRPr="00361AAC">
        <w:rPr>
          <w:rFonts w:cs="Arial"/>
          <w:position w:val="-100"/>
        </w:rPr>
        <w:object w:dxaOrig="5600" w:dyaOrig="1980">
          <v:shape id="_x0000_i1047" type="#_x0000_t75" style="width:278.25pt;height:98.25pt" o:ole="">
            <v:imagedata r:id="rId53" o:title=""/>
          </v:shape>
          <o:OLEObject Type="Embed" ProgID="Equation.3" ShapeID="_x0000_i1047" DrawAspect="Content" ObjectID="_1550567680" r:id="rId54"/>
        </w:object>
      </w:r>
    </w:p>
    <w:p w:rsidR="00921B64" w:rsidRPr="00361AAC" w:rsidRDefault="00921B64" w:rsidP="00921B64">
      <w:pPr>
        <w:rPr>
          <w:rFonts w:cs="Arial"/>
        </w:rPr>
      </w:pPr>
      <w:r w:rsidRPr="00361AAC">
        <w:rPr>
          <w:rFonts w:cs="Arial"/>
        </w:rPr>
        <w:t>or:  [Y] = [X] [a]</w:t>
      </w:r>
    </w:p>
    <w:p w:rsidR="00921B64" w:rsidRPr="00361AAC" w:rsidRDefault="00921B64" w:rsidP="00921B64">
      <w:pPr>
        <w:rPr>
          <w:rFonts w:cs="Arial"/>
        </w:rPr>
      </w:pPr>
    </w:p>
    <w:p w:rsidR="00921B64" w:rsidRPr="00361AAC" w:rsidRDefault="00921B64" w:rsidP="00921B64">
      <w:pPr>
        <w:rPr>
          <w:rFonts w:cs="Arial"/>
        </w:rPr>
      </w:pPr>
      <w:r w:rsidRPr="00361AAC">
        <w:rPr>
          <w:rFonts w:cs="Arial"/>
        </w:rPr>
        <w:t>Note that R(x,y) is relative to the peak; the total offset will need to have the integer line offset and sample offset added to the subpixel location to have the total measured offset.  Solving for the peak polynomial using least squares:</w:t>
      </w:r>
    </w:p>
    <w:p w:rsidR="00921B64" w:rsidRPr="00361AAC" w:rsidRDefault="00921B64" w:rsidP="00921B64">
      <w:pPr>
        <w:rPr>
          <w:rFonts w:cs="Arial"/>
        </w:rPr>
      </w:pPr>
    </w:p>
    <w:p w:rsidR="00921B64" w:rsidRPr="00361AAC" w:rsidRDefault="00921B64" w:rsidP="00921B64">
      <w:pPr>
        <w:rPr>
          <w:rFonts w:cs="Arial"/>
        </w:rPr>
      </w:pPr>
      <w:r w:rsidRPr="00361AAC">
        <w:rPr>
          <w:rFonts w:cs="Arial"/>
          <w:position w:val="-10"/>
        </w:rPr>
        <w:object w:dxaOrig="2320" w:dyaOrig="420">
          <v:shape id="_x0000_i1048" type="#_x0000_t75" style="width:117.75pt;height:21pt" o:ole="">
            <v:imagedata r:id="rId55" o:title=""/>
          </v:shape>
          <o:OLEObject Type="Embed" ProgID="Equation.3" ShapeID="_x0000_i1048" DrawAspect="Content" ObjectID="_1550567681" r:id="rId56"/>
        </w:object>
      </w:r>
    </w:p>
    <w:p w:rsidR="00921B64" w:rsidRPr="00361AAC" w:rsidRDefault="00921B64" w:rsidP="00921B64">
      <w:pPr>
        <w:rPr>
          <w:rFonts w:cs="Arial"/>
        </w:rPr>
      </w:pPr>
    </w:p>
    <w:p w:rsidR="00921B64" w:rsidRPr="00361AAC" w:rsidRDefault="00921B64" w:rsidP="00921B64">
      <w:pPr>
        <w:rPr>
          <w:rFonts w:cs="Arial"/>
        </w:rPr>
      </w:pPr>
      <w:r w:rsidRPr="00361AAC">
        <w:rPr>
          <w:rFonts w:cs="Arial"/>
        </w:rPr>
        <w:t>Calculating the partial derivative of P(x,y) in both the x and y directions, setting the partial equations to zero, and solving the partials for x and y, gives the subpixel location within the subpixel 3x3 window.</w:t>
      </w:r>
    </w:p>
    <w:p w:rsidR="00921B64" w:rsidRPr="00361AAC" w:rsidRDefault="00921B64" w:rsidP="00921B64">
      <w:pPr>
        <w:rPr>
          <w:rFonts w:cs="Arial"/>
        </w:rPr>
      </w:pPr>
    </w:p>
    <w:p w:rsidR="00921B64" w:rsidRPr="00361AAC" w:rsidRDefault="00921B64" w:rsidP="00921B64">
      <w:pPr>
        <w:rPr>
          <w:rFonts w:cs="Arial"/>
        </w:rPr>
      </w:pPr>
      <w:r w:rsidRPr="00361AAC">
        <w:rPr>
          <w:rFonts w:cs="Arial"/>
          <w:position w:val="-24"/>
        </w:rPr>
        <w:object w:dxaOrig="3140" w:dyaOrig="620">
          <v:shape id="_x0000_i1049" type="#_x0000_t75" style="width:159pt;height:30.75pt" o:ole="">
            <v:imagedata r:id="rId57" o:title=""/>
          </v:shape>
          <o:OLEObject Type="Embed" ProgID="Equation.3" ShapeID="_x0000_i1049" DrawAspect="Content" ObjectID="_1550567682" r:id="rId58"/>
        </w:object>
      </w:r>
    </w:p>
    <w:p w:rsidR="00921B64" w:rsidRPr="00361AAC" w:rsidRDefault="00921B64" w:rsidP="00921B64">
      <w:pPr>
        <w:rPr>
          <w:rFonts w:cs="Arial"/>
        </w:rPr>
      </w:pPr>
      <w:r w:rsidRPr="00361AAC">
        <w:rPr>
          <w:rFonts w:cs="Arial"/>
          <w:position w:val="-28"/>
        </w:rPr>
        <w:object w:dxaOrig="3159" w:dyaOrig="660">
          <v:shape id="_x0000_i1050" type="#_x0000_t75" style="width:159pt;height:30.75pt" o:ole="">
            <v:imagedata r:id="rId59" o:title=""/>
          </v:shape>
          <o:OLEObject Type="Embed" ProgID="Equation.3" ShapeID="_x0000_i1050" DrawAspect="Content" ObjectID="_1550567683" r:id="rId60"/>
        </w:object>
      </w:r>
    </w:p>
    <w:p w:rsidR="00921B64" w:rsidRPr="00361AAC" w:rsidRDefault="00921B64" w:rsidP="00921B64">
      <w:pPr>
        <w:rPr>
          <w:rFonts w:cs="Arial"/>
        </w:rPr>
      </w:pPr>
    </w:p>
    <w:p w:rsidR="00921B64" w:rsidRPr="00361AAC" w:rsidRDefault="00921B64" w:rsidP="00921B64">
      <w:pPr>
        <w:rPr>
          <w:rFonts w:cs="Arial"/>
        </w:rPr>
      </w:pPr>
      <w:r w:rsidRPr="00361AAC">
        <w:rPr>
          <w:rFonts w:cs="Arial"/>
        </w:rPr>
        <w:t>Set partial equations equal to zero and solve for x and y:</w:t>
      </w:r>
    </w:p>
    <w:p w:rsidR="00921B64" w:rsidRPr="00361AAC" w:rsidRDefault="00921B64" w:rsidP="00921B64">
      <w:pPr>
        <w:ind w:left="2160"/>
        <w:rPr>
          <w:rFonts w:cs="Arial"/>
        </w:rPr>
      </w:pPr>
    </w:p>
    <w:p w:rsidR="00921B64" w:rsidRPr="00361AAC" w:rsidRDefault="00921B64" w:rsidP="00921B64">
      <w:pPr>
        <w:rPr>
          <w:rFonts w:cs="Arial"/>
        </w:rPr>
      </w:pPr>
      <w:r w:rsidRPr="00361AAC">
        <w:rPr>
          <w:rFonts w:cs="Arial"/>
        </w:rPr>
        <w:lastRenderedPageBreak/>
        <w:t xml:space="preserve">Subpixel </w:t>
      </w:r>
      <w:r>
        <w:rPr>
          <w:rFonts w:cs="Arial"/>
          <w:noProof/>
          <w:position w:val="-30"/>
        </w:rPr>
        <w:drawing>
          <wp:inline distT="0" distB="0" distL="0" distR="0" wp14:anchorId="4B1398A7" wp14:editId="49D4216C">
            <wp:extent cx="1438275" cy="457200"/>
            <wp:effectExtent l="0" t="0" r="9525" b="0"/>
            <wp:docPr id="628"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p>
    <w:p w:rsidR="00921B64" w:rsidRPr="00361AAC" w:rsidRDefault="00921B64" w:rsidP="00921B64">
      <w:pPr>
        <w:rPr>
          <w:rFonts w:cs="Arial"/>
        </w:rPr>
      </w:pPr>
      <w:r w:rsidRPr="00361AAC">
        <w:rPr>
          <w:rFonts w:cs="Arial"/>
        </w:rPr>
        <w:t>Subpixel</w:t>
      </w:r>
      <w:r w:rsidRPr="00361AAC">
        <w:rPr>
          <w:rFonts w:cs="Arial"/>
          <w:position w:val="-30"/>
        </w:rPr>
        <w:object w:dxaOrig="2240" w:dyaOrig="680">
          <v:shape id="_x0000_i1051" type="#_x0000_t75" style="width:113.25pt;height:36pt" o:ole="">
            <v:imagedata r:id="rId62" o:title=""/>
          </v:shape>
          <o:OLEObject Type="Embed" ProgID="Equation.3" ShapeID="_x0000_i1051" DrawAspect="Content" ObjectID="_1550567684" r:id="rId63"/>
        </w:object>
      </w:r>
    </w:p>
    <w:p w:rsidR="00921B64" w:rsidRPr="00361AAC" w:rsidRDefault="00921B64" w:rsidP="00921B64">
      <w:pPr>
        <w:rPr>
          <w:rFonts w:cs="Arial"/>
        </w:rPr>
      </w:pPr>
    </w:p>
    <w:p w:rsidR="00921B64" w:rsidRPr="00361AAC" w:rsidRDefault="00921B64" w:rsidP="00921B64">
      <w:pPr>
        <w:rPr>
          <w:rFonts w:cs="Arial"/>
        </w:rPr>
      </w:pPr>
      <w:r w:rsidRPr="00361AAC">
        <w:rPr>
          <w:rFonts w:cs="Arial"/>
        </w:rPr>
        <w:t xml:space="preserve">The processing steps subsection provides the steps for mensuration, calculating the total offset measured, and how they fit in the overall procedure.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 xml:space="preserve">See </w:t>
      </w:r>
      <w:r w:rsidRPr="00C7689E">
        <w:rPr>
          <w:rFonts w:cs="Arial"/>
        </w:rPr>
        <w:t>the Ground Control Point Correlation ADD for prototype specifications of the normalized grey scale correlation processes.</w:t>
      </w:r>
    </w:p>
    <w:p w:rsidR="00921B64" w:rsidRPr="00361AAC" w:rsidRDefault="00921B64" w:rsidP="00921B64">
      <w:pPr>
        <w:rPr>
          <w:rFonts w:cs="Arial"/>
        </w:rPr>
      </w:pPr>
    </w:p>
    <w:p w:rsidR="00921B64" w:rsidRPr="00361AAC" w:rsidRDefault="00921B64" w:rsidP="00921B64">
      <w:pPr>
        <w:rPr>
          <w:rFonts w:cs="Arial"/>
          <w:i/>
        </w:rPr>
      </w:pPr>
      <w:r w:rsidRPr="00361AAC">
        <w:rPr>
          <w:rFonts w:cs="Arial"/>
          <w:i/>
        </w:rPr>
        <w:t>Least Squares Fine Correlation Method</w:t>
      </w:r>
    </w:p>
    <w:p w:rsidR="00921B64" w:rsidRPr="00361AAC" w:rsidRDefault="00921B64" w:rsidP="00921B64">
      <w:pPr>
        <w:rPr>
          <w:rFonts w:cs="Arial"/>
        </w:rPr>
      </w:pPr>
      <w:r w:rsidRPr="00361AAC">
        <w:rPr>
          <w:rFonts w:cs="Arial"/>
        </w:rPr>
        <w:t>The band-to-band and image-to-image accuracy characterization algorithms also provide a second, least-squares based correlation method that can be used to measure subpixel image displacements somewhat more reliably than the cross-correlation/peak finding method used for general purpose correlation. This is useful for band registration measurements where the displacements should always be much less than a pixel, and where the quadratic peak finding method can introduce small offset-dependent biases in the measurements. This method requires that the reference and search image windows be the same size and that the offsets to be determined be less than 1 pixel. Since the normalized grey scale correlation algorithm does not work on image windows whose dimensions are not even numbers, this least squares correlation method is invoked if either window dimension is an odd number.</w:t>
      </w:r>
    </w:p>
    <w:p w:rsidR="00921B64" w:rsidRPr="00361AAC" w:rsidRDefault="00921B64" w:rsidP="00921B64">
      <w:pPr>
        <w:rPr>
          <w:rFonts w:cs="Arial"/>
        </w:rPr>
      </w:pPr>
    </w:p>
    <w:p w:rsidR="00921B64" w:rsidRPr="00361AAC" w:rsidRDefault="00921B64" w:rsidP="00921B64">
      <w:pPr>
        <w:rPr>
          <w:rFonts w:cs="Arial"/>
        </w:rPr>
      </w:pPr>
      <w:r w:rsidRPr="00361AAC">
        <w:rPr>
          <w:rFonts w:cs="Arial"/>
        </w:rPr>
        <w:t>The least-squares correlation method uses the reference and search image window pixels to estimate the sample offset (</w:t>
      </w:r>
      <w:r w:rsidRPr="00361AAC">
        <w:rPr>
          <w:rFonts w:ascii="Symbol" w:hAnsi="Symbol" w:cs="Arial"/>
        </w:rPr>
        <w:t></w:t>
      </w:r>
      <w:r w:rsidRPr="00361AAC">
        <w:rPr>
          <w:rFonts w:cs="Arial"/>
        </w:rPr>
        <w:t>sample), line offset (</w:t>
      </w:r>
      <w:r w:rsidRPr="00361AAC">
        <w:rPr>
          <w:rFonts w:ascii="Symbol" w:hAnsi="Symbol" w:cs="Arial"/>
        </w:rPr>
        <w:t></w:t>
      </w:r>
      <w:r w:rsidRPr="00361AAC">
        <w:rPr>
          <w:rFonts w:cs="Arial"/>
        </w:rPr>
        <w:t>line), gain, and bias adjustments that best match the (</w:t>
      </w:r>
      <w:r w:rsidRPr="00361AAC">
        <w:rPr>
          <w:rFonts w:ascii="Symbol" w:hAnsi="Symbol" w:cs="Arial"/>
        </w:rPr>
        <w:t></w:t>
      </w:r>
      <w:r w:rsidRPr="00361AAC">
        <w:rPr>
          <w:rFonts w:cs="Arial"/>
        </w:rPr>
        <w:t xml:space="preserve">sample, </w:t>
      </w:r>
      <w:r w:rsidRPr="00361AAC">
        <w:rPr>
          <w:rFonts w:ascii="Symbol" w:hAnsi="Symbol" w:cs="Arial"/>
        </w:rPr>
        <w:t></w:t>
      </w:r>
      <w:r w:rsidRPr="00361AAC">
        <w:rPr>
          <w:rFonts w:cs="Arial"/>
        </w:rPr>
        <w:t>line) shifted and bilinearly interpolated search image to the radiometrically adjusted (1+</w:t>
      </w:r>
      <w:r w:rsidRPr="00361AAC">
        <w:rPr>
          <w:rFonts w:ascii="Symbol" w:hAnsi="Symbol" w:cs="Arial"/>
        </w:rPr>
        <w:t></w:t>
      </w:r>
      <w:r w:rsidRPr="00361AAC">
        <w:rPr>
          <w:rFonts w:cs="Arial"/>
        </w:rPr>
        <w:t xml:space="preserve">gain, </w:t>
      </w:r>
      <w:r w:rsidRPr="00361AAC">
        <w:rPr>
          <w:rFonts w:ascii="Symbol" w:hAnsi="Symbol" w:cs="Arial"/>
        </w:rPr>
        <w:t></w:t>
      </w:r>
      <w:r w:rsidRPr="00361AAC">
        <w:rPr>
          <w:rFonts w:cs="Arial"/>
        </w:rPr>
        <w:t>bias) reference image. The 3x3 pixel image subwindow surrounding each interior (non-edge) image pixel in the reference and search windows provides one observation for purposes of estimating the four adjustment parameters, using the following model:</w:t>
      </w:r>
    </w:p>
    <w:p w:rsidR="00921B64" w:rsidRPr="00361AAC" w:rsidRDefault="00921B64" w:rsidP="00921B64">
      <w:pPr>
        <w:rPr>
          <w:rFonts w:cs="Arial"/>
        </w:rPr>
      </w:pPr>
    </w:p>
    <w:p w:rsidR="00921B64" w:rsidRPr="00361AAC" w:rsidRDefault="00921B64" w:rsidP="00921B64">
      <w:pPr>
        <w:ind w:firstLine="720"/>
        <w:rPr>
          <w:rFonts w:cs="Arial"/>
        </w:rPr>
      </w:pPr>
      <w:r w:rsidRPr="00361AAC">
        <w:rPr>
          <w:rFonts w:cs="Arial"/>
        </w:rPr>
        <w:t>S</w:t>
      </w:r>
      <w:r w:rsidRPr="00361AAC">
        <w:rPr>
          <w:rFonts w:cs="Arial"/>
          <w:vertAlign w:val="subscript"/>
        </w:rPr>
        <w:t>0</w:t>
      </w:r>
      <w:r w:rsidRPr="00361AAC">
        <w:rPr>
          <w:rFonts w:cs="Arial"/>
        </w:rPr>
        <w:t xml:space="preserve"> + S</w:t>
      </w:r>
      <w:r w:rsidRPr="00361AAC">
        <w:rPr>
          <w:rFonts w:cs="Arial"/>
          <w:vertAlign w:val="subscript"/>
        </w:rPr>
        <w:t>x</w:t>
      </w:r>
      <w:r w:rsidRPr="00361AAC">
        <w:rPr>
          <w:rFonts w:cs="Arial"/>
        </w:rPr>
        <w:t xml:space="preserve"> * </w:t>
      </w:r>
      <w:r w:rsidRPr="00361AAC">
        <w:rPr>
          <w:rFonts w:ascii="Symbol" w:hAnsi="Symbol" w:cs="Arial"/>
        </w:rPr>
        <w:t></w:t>
      </w:r>
      <w:r w:rsidRPr="00361AAC">
        <w:rPr>
          <w:rFonts w:cs="Arial"/>
        </w:rPr>
        <w:t>sample + S</w:t>
      </w:r>
      <w:r w:rsidRPr="00361AAC">
        <w:rPr>
          <w:rFonts w:cs="Arial"/>
          <w:vertAlign w:val="subscript"/>
        </w:rPr>
        <w:t>y</w:t>
      </w:r>
      <w:r w:rsidRPr="00361AAC">
        <w:rPr>
          <w:rFonts w:cs="Arial"/>
        </w:rPr>
        <w:t xml:space="preserve"> * </w:t>
      </w:r>
      <w:r w:rsidRPr="00361AAC">
        <w:rPr>
          <w:rFonts w:ascii="Symbol" w:hAnsi="Symbol" w:cs="Arial"/>
        </w:rPr>
        <w:t></w:t>
      </w:r>
      <w:r w:rsidRPr="00361AAC">
        <w:rPr>
          <w:rFonts w:cs="Arial"/>
        </w:rPr>
        <w:t>line + S</w:t>
      </w:r>
      <w:r w:rsidRPr="00361AAC">
        <w:rPr>
          <w:rFonts w:cs="Arial"/>
          <w:vertAlign w:val="subscript"/>
        </w:rPr>
        <w:t>xy</w:t>
      </w:r>
      <w:r w:rsidRPr="00361AAC">
        <w:rPr>
          <w:rFonts w:cs="Arial"/>
        </w:rPr>
        <w:t xml:space="preserve"> * </w:t>
      </w:r>
      <w:r w:rsidRPr="00361AAC">
        <w:rPr>
          <w:rFonts w:ascii="Symbol" w:hAnsi="Symbol" w:cs="Arial"/>
        </w:rPr>
        <w:t></w:t>
      </w:r>
      <w:r w:rsidRPr="00361AAC">
        <w:rPr>
          <w:rFonts w:cs="Arial"/>
        </w:rPr>
        <w:t xml:space="preserve">sample * </w:t>
      </w:r>
      <w:r w:rsidRPr="00361AAC">
        <w:rPr>
          <w:rFonts w:ascii="Symbol" w:hAnsi="Symbol" w:cs="Arial"/>
        </w:rPr>
        <w:t></w:t>
      </w:r>
      <w:r w:rsidRPr="00361AAC">
        <w:rPr>
          <w:rFonts w:cs="Arial"/>
        </w:rPr>
        <w:t>line = R</w:t>
      </w:r>
      <w:r w:rsidRPr="00361AAC">
        <w:rPr>
          <w:rFonts w:cs="Arial"/>
          <w:vertAlign w:val="subscript"/>
        </w:rPr>
        <w:t>0</w:t>
      </w:r>
      <w:r w:rsidRPr="00361AAC">
        <w:rPr>
          <w:rFonts w:cs="Arial"/>
        </w:rPr>
        <w:t xml:space="preserve"> * (1+</w:t>
      </w:r>
      <w:r w:rsidRPr="00361AAC">
        <w:rPr>
          <w:rFonts w:ascii="Symbol" w:hAnsi="Symbol" w:cs="Arial"/>
        </w:rPr>
        <w:t></w:t>
      </w:r>
      <w:r w:rsidRPr="00361AAC">
        <w:rPr>
          <w:rFonts w:cs="Arial"/>
        </w:rPr>
        <w:t xml:space="preserve">gain) - </w:t>
      </w:r>
      <w:r w:rsidRPr="00361AAC">
        <w:rPr>
          <w:rFonts w:ascii="Symbol" w:hAnsi="Symbol" w:cs="Arial"/>
        </w:rPr>
        <w:t></w:t>
      </w:r>
      <w:r w:rsidRPr="00361AAC">
        <w:rPr>
          <w:rFonts w:cs="Arial"/>
        </w:rPr>
        <w:t>bias</w:t>
      </w:r>
    </w:p>
    <w:p w:rsidR="00921B64" w:rsidRPr="00361AAC" w:rsidRDefault="00921B64" w:rsidP="00921B64">
      <w:pPr>
        <w:ind w:firstLine="720"/>
        <w:rPr>
          <w:rFonts w:cs="Arial"/>
        </w:rPr>
      </w:pPr>
    </w:p>
    <w:p w:rsidR="00921B64" w:rsidRPr="00361AAC" w:rsidRDefault="00921B64" w:rsidP="00921B64">
      <w:pPr>
        <w:ind w:firstLine="720"/>
        <w:rPr>
          <w:rFonts w:cs="Arial"/>
        </w:rPr>
      </w:pPr>
      <w:r w:rsidRPr="00361AAC">
        <w:rPr>
          <w:rFonts w:cs="Arial"/>
        </w:rPr>
        <w:t>Where:</w:t>
      </w:r>
    </w:p>
    <w:p w:rsidR="00921B64" w:rsidRPr="00361AAC" w:rsidRDefault="00921B64" w:rsidP="00921B64">
      <w:pPr>
        <w:ind w:firstLine="720"/>
        <w:rPr>
          <w:rFonts w:cs="Arial"/>
        </w:rPr>
      </w:pPr>
      <w:r w:rsidRPr="00361AAC">
        <w:rPr>
          <w:rFonts w:cs="Arial"/>
        </w:rPr>
        <w:tab/>
        <w:t>S</w:t>
      </w:r>
      <w:r w:rsidRPr="00361AAC">
        <w:rPr>
          <w:rFonts w:cs="Arial"/>
          <w:vertAlign w:val="subscript"/>
        </w:rPr>
        <w:t>0</w:t>
      </w:r>
      <w:r w:rsidRPr="00361AAC">
        <w:rPr>
          <w:rFonts w:cs="Arial"/>
        </w:rPr>
        <w:t xml:space="preserve"> = S</w:t>
      </w:r>
      <w:r w:rsidRPr="00361AAC">
        <w:rPr>
          <w:rFonts w:cs="Arial"/>
          <w:vertAlign w:val="subscript"/>
        </w:rPr>
        <w:t>i,j</w:t>
      </w:r>
      <w:r w:rsidRPr="00361AAC">
        <w:rPr>
          <w:rFonts w:cs="Arial"/>
        </w:rPr>
        <w:t xml:space="preserve"> = the central pixel in the 3x3 search subwindow centered at (i,j)</w:t>
      </w:r>
    </w:p>
    <w:p w:rsidR="00921B64" w:rsidRPr="00361AAC" w:rsidRDefault="00921B64" w:rsidP="00921B64">
      <w:pPr>
        <w:ind w:firstLine="720"/>
        <w:rPr>
          <w:rFonts w:cs="Arial"/>
        </w:rPr>
      </w:pPr>
      <w:r w:rsidRPr="00361AAC">
        <w:rPr>
          <w:rFonts w:cs="Arial"/>
        </w:rPr>
        <w:tab/>
        <w:t>S</w:t>
      </w:r>
      <w:r w:rsidRPr="00361AAC">
        <w:rPr>
          <w:rFonts w:cs="Arial"/>
          <w:vertAlign w:val="subscript"/>
        </w:rPr>
        <w:t>x</w:t>
      </w:r>
      <w:r w:rsidRPr="00361AAC">
        <w:rPr>
          <w:rFonts w:cs="Arial"/>
        </w:rPr>
        <w:t xml:space="preserve"> = (S</w:t>
      </w:r>
      <w:r w:rsidRPr="00361AAC">
        <w:rPr>
          <w:rFonts w:cs="Arial"/>
          <w:vertAlign w:val="subscript"/>
        </w:rPr>
        <w:t>i+1,j</w:t>
      </w:r>
      <w:r w:rsidRPr="00361AAC">
        <w:rPr>
          <w:rFonts w:cs="Arial"/>
        </w:rPr>
        <w:t xml:space="preserve"> – S</w:t>
      </w:r>
      <w:r w:rsidRPr="00361AAC">
        <w:rPr>
          <w:rFonts w:cs="Arial"/>
          <w:vertAlign w:val="subscript"/>
        </w:rPr>
        <w:t>i-1,j</w:t>
      </w:r>
      <w:r w:rsidRPr="00361AAC">
        <w:rPr>
          <w:rFonts w:cs="Arial"/>
        </w:rPr>
        <w:t>)/2 = slope estimate in the sample direction</w:t>
      </w:r>
    </w:p>
    <w:p w:rsidR="00921B64" w:rsidRPr="00361AAC" w:rsidRDefault="00921B64" w:rsidP="00921B64">
      <w:pPr>
        <w:ind w:firstLine="720"/>
        <w:rPr>
          <w:rFonts w:cs="Arial"/>
        </w:rPr>
      </w:pPr>
      <w:r w:rsidRPr="00361AAC">
        <w:rPr>
          <w:rFonts w:cs="Arial"/>
        </w:rPr>
        <w:tab/>
        <w:t>S</w:t>
      </w:r>
      <w:r w:rsidRPr="00361AAC">
        <w:rPr>
          <w:rFonts w:cs="Arial"/>
          <w:vertAlign w:val="subscript"/>
        </w:rPr>
        <w:t>y</w:t>
      </w:r>
      <w:r w:rsidRPr="00361AAC">
        <w:rPr>
          <w:rFonts w:cs="Arial"/>
        </w:rPr>
        <w:t xml:space="preserve"> = (S</w:t>
      </w:r>
      <w:r w:rsidRPr="00361AAC">
        <w:rPr>
          <w:rFonts w:cs="Arial"/>
          <w:vertAlign w:val="subscript"/>
        </w:rPr>
        <w:t>i,j+1</w:t>
      </w:r>
      <w:r w:rsidRPr="00361AAC">
        <w:rPr>
          <w:rFonts w:cs="Arial"/>
        </w:rPr>
        <w:t xml:space="preserve"> – S</w:t>
      </w:r>
      <w:r w:rsidRPr="00361AAC">
        <w:rPr>
          <w:rFonts w:cs="Arial"/>
          <w:vertAlign w:val="subscript"/>
        </w:rPr>
        <w:t>i,j-1</w:t>
      </w:r>
      <w:r w:rsidRPr="00361AAC">
        <w:rPr>
          <w:rFonts w:cs="Arial"/>
        </w:rPr>
        <w:t>)/2 = slope estimate in the line direction</w:t>
      </w:r>
    </w:p>
    <w:p w:rsidR="00921B64" w:rsidRPr="00361AAC" w:rsidRDefault="00921B64" w:rsidP="00921B64">
      <w:pPr>
        <w:ind w:firstLine="720"/>
        <w:rPr>
          <w:rFonts w:cs="Arial"/>
        </w:rPr>
      </w:pPr>
      <w:r w:rsidRPr="00361AAC">
        <w:rPr>
          <w:rFonts w:cs="Arial"/>
        </w:rPr>
        <w:tab/>
        <w:t>S</w:t>
      </w:r>
      <w:r w:rsidRPr="00361AAC">
        <w:rPr>
          <w:rFonts w:cs="Arial"/>
          <w:vertAlign w:val="subscript"/>
        </w:rPr>
        <w:t>xy</w:t>
      </w:r>
      <w:r w:rsidRPr="00361AAC">
        <w:rPr>
          <w:rFonts w:cs="Arial"/>
        </w:rPr>
        <w:t xml:space="preserve"> = (S</w:t>
      </w:r>
      <w:r w:rsidRPr="00361AAC">
        <w:rPr>
          <w:rFonts w:cs="Arial"/>
          <w:vertAlign w:val="subscript"/>
        </w:rPr>
        <w:t>i+1,j+1</w:t>
      </w:r>
      <w:r w:rsidRPr="00361AAC">
        <w:rPr>
          <w:rFonts w:cs="Arial"/>
        </w:rPr>
        <w:t xml:space="preserve"> + S</w:t>
      </w:r>
      <w:r w:rsidRPr="00361AAC">
        <w:rPr>
          <w:rFonts w:cs="Arial"/>
          <w:vertAlign w:val="subscript"/>
        </w:rPr>
        <w:t>i-1,j-1</w:t>
      </w:r>
      <w:r w:rsidRPr="00361AAC">
        <w:rPr>
          <w:rFonts w:cs="Arial"/>
        </w:rPr>
        <w:t xml:space="preserve"> – S</w:t>
      </w:r>
      <w:r w:rsidRPr="00361AAC">
        <w:rPr>
          <w:rFonts w:cs="Arial"/>
          <w:vertAlign w:val="subscript"/>
        </w:rPr>
        <w:t>i+1,j-1</w:t>
      </w:r>
      <w:r w:rsidRPr="00361AAC">
        <w:rPr>
          <w:rFonts w:cs="Arial"/>
        </w:rPr>
        <w:t xml:space="preserve"> - S</w:t>
      </w:r>
      <w:r w:rsidRPr="00361AAC">
        <w:rPr>
          <w:rFonts w:cs="Arial"/>
          <w:vertAlign w:val="subscript"/>
        </w:rPr>
        <w:t>i-1,j+1</w:t>
      </w:r>
      <w:r w:rsidRPr="00361AAC">
        <w:rPr>
          <w:rFonts w:cs="Arial"/>
        </w:rPr>
        <w:t xml:space="preserve">)/4 = rate of slope change </w:t>
      </w:r>
    </w:p>
    <w:p w:rsidR="00921B64" w:rsidRPr="00361AAC" w:rsidRDefault="00921B64" w:rsidP="00921B64">
      <w:pPr>
        <w:ind w:firstLine="720"/>
        <w:rPr>
          <w:rFonts w:cs="Arial"/>
        </w:rPr>
      </w:pPr>
      <w:r w:rsidRPr="00361AAC">
        <w:rPr>
          <w:rFonts w:cs="Arial"/>
        </w:rPr>
        <w:t xml:space="preserve"> </w:t>
      </w:r>
      <w:r w:rsidRPr="00361AAC">
        <w:rPr>
          <w:rFonts w:cs="Arial"/>
        </w:rPr>
        <w:tab/>
        <w:t>R</w:t>
      </w:r>
      <w:r w:rsidRPr="00361AAC">
        <w:rPr>
          <w:rFonts w:cs="Arial"/>
          <w:vertAlign w:val="subscript"/>
        </w:rPr>
        <w:t>0</w:t>
      </w:r>
      <w:r w:rsidRPr="00361AAC">
        <w:rPr>
          <w:rFonts w:cs="Arial"/>
        </w:rPr>
        <w:t xml:space="preserve"> = R</w:t>
      </w:r>
      <w:r w:rsidRPr="00361AAC">
        <w:rPr>
          <w:rFonts w:cs="Arial"/>
          <w:vertAlign w:val="subscript"/>
        </w:rPr>
        <w:t>i,j</w:t>
      </w:r>
      <w:r w:rsidRPr="00361AAC">
        <w:rPr>
          <w:rFonts w:cs="Arial"/>
        </w:rPr>
        <w:t xml:space="preserve"> = the reference image pixel corresponding to S</w:t>
      </w:r>
      <w:r w:rsidRPr="00361AAC">
        <w:rPr>
          <w:rFonts w:cs="Arial"/>
          <w:vertAlign w:val="subscript"/>
        </w:rPr>
        <w:t>i,j</w:t>
      </w:r>
    </w:p>
    <w:p w:rsidR="00921B64" w:rsidRPr="00361AAC" w:rsidRDefault="00921B64" w:rsidP="00921B64">
      <w:pPr>
        <w:rPr>
          <w:rFonts w:cs="Arial"/>
        </w:rPr>
      </w:pPr>
    </w:p>
    <w:p w:rsidR="00921B64" w:rsidRPr="00361AAC" w:rsidRDefault="00921B64" w:rsidP="00921B64">
      <w:pPr>
        <w:rPr>
          <w:rFonts w:cs="Arial"/>
        </w:rPr>
      </w:pPr>
      <w:r w:rsidRPr="00361AAC">
        <w:rPr>
          <w:rFonts w:cs="Arial"/>
        </w:rPr>
        <w:t>This can be reorganized into an observation model for the 4 fit parameters:</w:t>
      </w:r>
    </w:p>
    <w:p w:rsidR="00921B64" w:rsidRPr="00361AAC" w:rsidRDefault="00921B64" w:rsidP="00921B64">
      <w:pPr>
        <w:rPr>
          <w:rFonts w:cs="Arial"/>
        </w:rPr>
      </w:pPr>
    </w:p>
    <w:p w:rsidR="00921B64" w:rsidRPr="00361AAC" w:rsidRDefault="00921B64" w:rsidP="00921B64">
      <w:pPr>
        <w:rPr>
          <w:rFonts w:cs="Arial"/>
        </w:rPr>
      </w:pPr>
      <w:r w:rsidRPr="00361AAC">
        <w:rPr>
          <w:rFonts w:cs="Arial"/>
        </w:rPr>
        <w:tab/>
        <w:t>S</w:t>
      </w:r>
      <w:r w:rsidRPr="00361AAC">
        <w:rPr>
          <w:rFonts w:cs="Arial"/>
          <w:vertAlign w:val="subscript"/>
        </w:rPr>
        <w:t>x</w:t>
      </w:r>
      <w:r w:rsidRPr="00361AAC">
        <w:rPr>
          <w:rFonts w:cs="Arial"/>
        </w:rPr>
        <w:t>*</w:t>
      </w:r>
      <w:r w:rsidRPr="00361AAC">
        <w:rPr>
          <w:rFonts w:ascii="Symbol" w:hAnsi="Symbol" w:cs="Arial"/>
        </w:rPr>
        <w:t></w:t>
      </w:r>
      <w:r w:rsidRPr="00361AAC">
        <w:rPr>
          <w:rFonts w:cs="Arial"/>
        </w:rPr>
        <w:t>sample + S</w:t>
      </w:r>
      <w:r w:rsidRPr="00361AAC">
        <w:rPr>
          <w:rFonts w:cs="Arial"/>
          <w:vertAlign w:val="subscript"/>
        </w:rPr>
        <w:t>y</w:t>
      </w:r>
      <w:r w:rsidRPr="00361AAC">
        <w:rPr>
          <w:rFonts w:cs="Arial"/>
        </w:rPr>
        <w:t>*</w:t>
      </w:r>
      <w:r w:rsidRPr="00361AAC">
        <w:rPr>
          <w:rFonts w:ascii="Symbol" w:hAnsi="Symbol" w:cs="Arial"/>
        </w:rPr>
        <w:t></w:t>
      </w:r>
      <w:r w:rsidRPr="00361AAC">
        <w:rPr>
          <w:rFonts w:cs="Arial"/>
        </w:rPr>
        <w:t>line - R</w:t>
      </w:r>
      <w:r w:rsidRPr="00361AAC">
        <w:rPr>
          <w:rFonts w:cs="Arial"/>
          <w:vertAlign w:val="subscript"/>
        </w:rPr>
        <w:t>0</w:t>
      </w:r>
      <w:r w:rsidRPr="00361AAC">
        <w:rPr>
          <w:rFonts w:cs="Arial"/>
        </w:rPr>
        <w:t>*</w:t>
      </w:r>
      <w:r w:rsidRPr="00361AAC">
        <w:rPr>
          <w:rFonts w:ascii="Symbol" w:hAnsi="Symbol" w:cs="Arial"/>
        </w:rPr>
        <w:t></w:t>
      </w:r>
      <w:r w:rsidRPr="00361AAC">
        <w:rPr>
          <w:rFonts w:cs="Arial"/>
        </w:rPr>
        <w:t xml:space="preserve">gain + </w:t>
      </w:r>
      <w:r w:rsidRPr="00361AAC">
        <w:rPr>
          <w:rFonts w:ascii="Symbol" w:hAnsi="Symbol" w:cs="Arial"/>
        </w:rPr>
        <w:t></w:t>
      </w:r>
      <w:r w:rsidRPr="00361AAC">
        <w:rPr>
          <w:rFonts w:cs="Arial"/>
        </w:rPr>
        <w:t>bias  =  R</w:t>
      </w:r>
      <w:r w:rsidRPr="00361AAC">
        <w:rPr>
          <w:rFonts w:cs="Arial"/>
          <w:vertAlign w:val="subscript"/>
        </w:rPr>
        <w:t>0</w:t>
      </w:r>
      <w:r w:rsidRPr="00361AAC">
        <w:rPr>
          <w:rFonts w:cs="Arial"/>
        </w:rPr>
        <w:t xml:space="preserve"> - </w:t>
      </w:r>
      <w:r w:rsidRPr="00361AAC">
        <w:rPr>
          <w:rFonts w:cs="Arial"/>
          <w:vertAlign w:val="subscript"/>
        </w:rPr>
        <w:t xml:space="preserve"> </w:t>
      </w:r>
      <w:r w:rsidRPr="00361AAC">
        <w:rPr>
          <w:rFonts w:cs="Arial"/>
        </w:rPr>
        <w:t>S</w:t>
      </w:r>
      <w:r w:rsidRPr="00361AAC">
        <w:rPr>
          <w:rFonts w:cs="Arial"/>
          <w:vertAlign w:val="subscript"/>
        </w:rPr>
        <w:t>0</w:t>
      </w:r>
      <w:r w:rsidRPr="00361AAC">
        <w:rPr>
          <w:rFonts w:cs="Arial"/>
        </w:rPr>
        <w:t xml:space="preserve"> - S</w:t>
      </w:r>
      <w:r w:rsidRPr="00361AAC">
        <w:rPr>
          <w:rFonts w:cs="Arial"/>
          <w:vertAlign w:val="subscript"/>
        </w:rPr>
        <w:t>xy</w:t>
      </w:r>
      <w:r w:rsidRPr="00361AAC">
        <w:rPr>
          <w:rFonts w:cs="Arial"/>
        </w:rPr>
        <w:t>*</w:t>
      </w:r>
      <w:r w:rsidRPr="00361AAC">
        <w:rPr>
          <w:rFonts w:ascii="Symbol" w:hAnsi="Symbol" w:cs="Arial"/>
        </w:rPr>
        <w:t></w:t>
      </w:r>
      <w:r w:rsidRPr="00361AAC">
        <w:rPr>
          <w:rFonts w:cs="Arial"/>
        </w:rPr>
        <w:t>sample*</w:t>
      </w:r>
      <w:r w:rsidRPr="00361AAC">
        <w:rPr>
          <w:rFonts w:ascii="Symbol" w:hAnsi="Symbol" w:cs="Arial"/>
        </w:rPr>
        <w:t></w:t>
      </w:r>
      <w:r w:rsidRPr="00361AAC">
        <w:rPr>
          <w:rFonts w:cs="Arial"/>
        </w:rPr>
        <w:t>line</w:t>
      </w:r>
    </w:p>
    <w:p w:rsidR="00921B64" w:rsidRPr="00361AAC" w:rsidRDefault="00921B64" w:rsidP="00921B64">
      <w:pPr>
        <w:rPr>
          <w:rFonts w:cs="Arial"/>
        </w:rPr>
      </w:pPr>
    </w:p>
    <w:p w:rsidR="00921B64" w:rsidRPr="00361AAC" w:rsidRDefault="00921B64" w:rsidP="00921B64">
      <w:pPr>
        <w:rPr>
          <w:rFonts w:cs="Arial"/>
        </w:rPr>
      </w:pPr>
      <w:r w:rsidRPr="00361AAC">
        <w:rPr>
          <w:rFonts w:cs="Arial"/>
        </w:rPr>
        <w:lastRenderedPageBreak/>
        <w:t>Or:</w:t>
      </w:r>
    </w:p>
    <w:p w:rsidR="00921B64" w:rsidRPr="00361AAC" w:rsidRDefault="00921B64" w:rsidP="00921B64">
      <w:pPr>
        <w:ind w:firstLine="720"/>
        <w:rPr>
          <w:rFonts w:cs="Arial"/>
        </w:rPr>
      </w:pPr>
      <w:r w:rsidRPr="00361AAC">
        <w:rPr>
          <w:rFonts w:cs="Arial"/>
          <w:position w:val="-66"/>
        </w:rPr>
        <w:object w:dxaOrig="5880" w:dyaOrig="1440">
          <v:shape id="_x0000_i1052" type="#_x0000_t75" style="width:293.25pt;height:1in" o:ole="">
            <v:imagedata r:id="rId64" o:title=""/>
          </v:shape>
          <o:OLEObject Type="Embed" ProgID="Equation.3" ShapeID="_x0000_i1052" DrawAspect="Content" ObjectID="_1550567685" r:id="rId65"/>
        </w:object>
      </w:r>
    </w:p>
    <w:p w:rsidR="00921B64" w:rsidRPr="00361AAC" w:rsidRDefault="00921B64" w:rsidP="00921B64">
      <w:pPr>
        <w:rPr>
          <w:rFonts w:cs="Arial"/>
        </w:rPr>
      </w:pPr>
      <w:r w:rsidRPr="00361AAC">
        <w:rPr>
          <w:rFonts w:cs="Arial"/>
        </w:rPr>
        <w:t xml:space="preserve">             </w:t>
      </w:r>
      <w:r w:rsidRPr="00361AAC">
        <w:rPr>
          <w:rFonts w:cs="Arial"/>
        </w:rPr>
        <w:tab/>
        <w:t xml:space="preserve">[ 1 x 4 ] [4 x 1 ] = [ 1 x 1 ] </w:t>
      </w:r>
      <w:r w:rsidRPr="00361AAC">
        <w:rPr>
          <w:rFonts w:cs="Arial"/>
        </w:rPr>
        <w:tab/>
        <w:t>Array sizes</w:t>
      </w:r>
    </w:p>
    <w:p w:rsidR="00921B64" w:rsidRPr="00361AAC" w:rsidRDefault="00921B64" w:rsidP="00921B64">
      <w:pPr>
        <w:rPr>
          <w:rFonts w:cs="Arial"/>
        </w:rPr>
      </w:pPr>
    </w:p>
    <w:p w:rsidR="00921B64" w:rsidRPr="00361AAC" w:rsidRDefault="00921B64" w:rsidP="00921B64">
      <w:pPr>
        <w:rPr>
          <w:rFonts w:cs="Arial"/>
        </w:rPr>
      </w:pPr>
      <w:r w:rsidRPr="00361AAC">
        <w:rPr>
          <w:rFonts w:cs="Arial"/>
        </w:rPr>
        <w:t xml:space="preserve">Note that this equation is not linear (since </w:t>
      </w:r>
      <w:r w:rsidRPr="00361AAC">
        <w:rPr>
          <w:rFonts w:ascii="Symbol" w:hAnsi="Symbol" w:cs="Arial"/>
        </w:rPr>
        <w:t></w:t>
      </w:r>
      <w:r w:rsidRPr="00361AAC">
        <w:rPr>
          <w:rFonts w:cs="Arial"/>
        </w:rPr>
        <w:t xml:space="preserve">sample and </w:t>
      </w:r>
      <w:r w:rsidRPr="00361AAC">
        <w:rPr>
          <w:rFonts w:ascii="Symbol" w:hAnsi="Symbol" w:cs="Arial"/>
        </w:rPr>
        <w:t></w:t>
      </w:r>
      <w:r w:rsidRPr="00361AAC">
        <w:rPr>
          <w:rFonts w:cs="Arial"/>
        </w:rPr>
        <w:t xml:space="preserve">line appear on the right side) and must be solved iteratively.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Each non-edge pixel generates an observation of this form:</w:t>
      </w:r>
    </w:p>
    <w:p w:rsidR="00921B64" w:rsidRPr="00361AAC" w:rsidRDefault="00921B64" w:rsidP="00921B64">
      <w:pPr>
        <w:rPr>
          <w:rFonts w:cs="Arial"/>
        </w:rPr>
      </w:pPr>
    </w:p>
    <w:p w:rsidR="00921B64" w:rsidRPr="00361AAC" w:rsidRDefault="00921B64" w:rsidP="00921B64">
      <w:pPr>
        <w:rPr>
          <w:rFonts w:cs="Arial"/>
        </w:rPr>
      </w:pPr>
      <w:r w:rsidRPr="00361AAC">
        <w:rPr>
          <w:rFonts w:cs="Arial"/>
        </w:rPr>
        <w:tab/>
        <w:t>[X</w:t>
      </w:r>
      <w:r w:rsidRPr="00361AAC">
        <w:rPr>
          <w:rFonts w:cs="Arial"/>
          <w:vertAlign w:val="subscript"/>
        </w:rPr>
        <w:t>i,j</w:t>
      </w:r>
      <w:r w:rsidRPr="00361AAC">
        <w:rPr>
          <w:rFonts w:cs="Arial"/>
        </w:rPr>
        <w:t>]</w:t>
      </w:r>
      <w:r w:rsidRPr="00361AAC">
        <w:rPr>
          <w:rFonts w:cs="Arial"/>
          <w:vertAlign w:val="superscript"/>
        </w:rPr>
        <w:t>T</w:t>
      </w:r>
      <w:r w:rsidRPr="00361AAC">
        <w:rPr>
          <w:rFonts w:cs="Arial"/>
        </w:rPr>
        <w:t xml:space="preserve"> [coef] = [Y</w:t>
      </w:r>
      <w:r w:rsidRPr="00361AAC">
        <w:rPr>
          <w:rFonts w:cs="Arial"/>
          <w:vertAlign w:val="subscript"/>
        </w:rPr>
        <w:t>i,j</w:t>
      </w:r>
      <w:r w:rsidRPr="00361AAC">
        <w:rPr>
          <w:rFonts w:cs="Arial"/>
        </w:rPr>
        <w:t>]</w:t>
      </w:r>
    </w:p>
    <w:p w:rsidR="00921B64" w:rsidRPr="00361AAC" w:rsidRDefault="00921B64" w:rsidP="00921B64">
      <w:pPr>
        <w:rPr>
          <w:rFonts w:cs="Arial"/>
        </w:rPr>
      </w:pPr>
    </w:p>
    <w:p w:rsidR="00921B64" w:rsidRPr="00361AAC" w:rsidRDefault="00921B64" w:rsidP="00921B64">
      <w:pPr>
        <w:rPr>
          <w:rFonts w:cs="Arial"/>
        </w:rPr>
      </w:pPr>
      <w:r w:rsidRPr="00361AAC">
        <w:rPr>
          <w:rFonts w:cs="Arial"/>
        </w:rPr>
        <w:tab/>
        <w:t>Where:</w:t>
      </w:r>
      <w:r w:rsidRPr="00361AAC">
        <w:rPr>
          <w:rFonts w:cs="Arial"/>
        </w:rPr>
        <w:tab/>
      </w:r>
    </w:p>
    <w:p w:rsidR="00921B64" w:rsidRPr="00361AAC" w:rsidRDefault="00921B64" w:rsidP="00921B64">
      <w:pPr>
        <w:rPr>
          <w:rFonts w:cs="Arial"/>
        </w:rPr>
      </w:pPr>
      <w:r w:rsidRPr="00361AAC">
        <w:rPr>
          <w:rFonts w:cs="Arial"/>
        </w:rPr>
        <w:tab/>
      </w:r>
      <w:r w:rsidRPr="00361AAC">
        <w:rPr>
          <w:rFonts w:cs="Arial"/>
        </w:rPr>
        <w:tab/>
        <w:t>[X</w:t>
      </w:r>
      <w:r w:rsidRPr="00361AAC">
        <w:rPr>
          <w:rFonts w:cs="Arial"/>
          <w:vertAlign w:val="subscript"/>
        </w:rPr>
        <w:t>i,j</w:t>
      </w:r>
      <w:r w:rsidRPr="00361AAC">
        <w:rPr>
          <w:rFonts w:cs="Arial"/>
        </w:rPr>
        <w:t>]</w:t>
      </w:r>
      <w:r w:rsidRPr="00361AAC">
        <w:rPr>
          <w:rFonts w:cs="Arial"/>
          <w:vertAlign w:val="superscript"/>
        </w:rPr>
        <w:t>T</w:t>
      </w:r>
      <w:r w:rsidRPr="00361AAC">
        <w:rPr>
          <w:rFonts w:cs="Arial"/>
        </w:rPr>
        <w:t xml:space="preserve"> = [ S</w:t>
      </w:r>
      <w:r w:rsidRPr="00361AAC">
        <w:rPr>
          <w:rFonts w:cs="Arial"/>
          <w:vertAlign w:val="subscript"/>
        </w:rPr>
        <w:t>x</w:t>
      </w:r>
      <w:r w:rsidRPr="00361AAC">
        <w:rPr>
          <w:rFonts w:cs="Arial"/>
        </w:rPr>
        <w:t xml:space="preserve">  S</w:t>
      </w:r>
      <w:r w:rsidRPr="00361AAC">
        <w:rPr>
          <w:rFonts w:cs="Arial"/>
          <w:vertAlign w:val="subscript"/>
        </w:rPr>
        <w:t>y</w:t>
      </w:r>
      <w:r w:rsidRPr="00361AAC">
        <w:rPr>
          <w:rFonts w:cs="Arial"/>
        </w:rPr>
        <w:t xml:space="preserve">  -R</w:t>
      </w:r>
      <w:r w:rsidRPr="00361AAC">
        <w:rPr>
          <w:rFonts w:cs="Arial"/>
          <w:vertAlign w:val="subscript"/>
        </w:rPr>
        <w:t>0</w:t>
      </w:r>
      <w:r w:rsidRPr="00361AAC">
        <w:rPr>
          <w:rFonts w:cs="Arial"/>
        </w:rPr>
        <w:t xml:space="preserve">  1 ]</w:t>
      </w:r>
      <w:r w:rsidRPr="00361AAC">
        <w:rPr>
          <w:rFonts w:cs="Arial"/>
        </w:rPr>
        <w:tab/>
      </w:r>
      <w:r w:rsidRPr="00361AAC">
        <w:rPr>
          <w:rFonts w:cs="Arial"/>
        </w:rPr>
        <w:tab/>
      </w:r>
      <w:r w:rsidRPr="00361AAC">
        <w:rPr>
          <w:rFonts w:cs="Arial"/>
        </w:rPr>
        <w:tab/>
        <w:t>(1x4 matrix)</w:t>
      </w:r>
    </w:p>
    <w:p w:rsidR="00921B64" w:rsidRPr="00361AAC" w:rsidRDefault="00921B64" w:rsidP="00921B64">
      <w:pPr>
        <w:rPr>
          <w:rFonts w:cs="Arial"/>
        </w:rPr>
      </w:pPr>
      <w:r w:rsidRPr="00361AAC">
        <w:rPr>
          <w:rFonts w:cs="Arial"/>
        </w:rPr>
        <w:tab/>
      </w:r>
      <w:r w:rsidRPr="00361AAC">
        <w:rPr>
          <w:rFonts w:cs="Arial"/>
        </w:rPr>
        <w:tab/>
        <w:t xml:space="preserve">[coef] = [ </w:t>
      </w:r>
      <w:r w:rsidRPr="00361AAC">
        <w:rPr>
          <w:rFonts w:ascii="Symbol" w:hAnsi="Symbol" w:cs="Arial"/>
        </w:rPr>
        <w:t></w:t>
      </w:r>
      <w:r w:rsidRPr="00361AAC">
        <w:rPr>
          <w:rFonts w:cs="Arial"/>
        </w:rPr>
        <w:t xml:space="preserve">sample  </w:t>
      </w:r>
      <w:r w:rsidRPr="00361AAC">
        <w:rPr>
          <w:rFonts w:ascii="Symbol" w:hAnsi="Symbol" w:cs="Arial"/>
        </w:rPr>
        <w:t></w:t>
      </w:r>
      <w:r w:rsidRPr="00361AAC">
        <w:rPr>
          <w:rFonts w:cs="Arial"/>
        </w:rPr>
        <w:t xml:space="preserve">line  </w:t>
      </w:r>
      <w:r w:rsidRPr="00361AAC">
        <w:rPr>
          <w:rFonts w:ascii="Symbol" w:hAnsi="Symbol" w:cs="Arial"/>
        </w:rPr>
        <w:t></w:t>
      </w:r>
      <w:r w:rsidRPr="00361AAC">
        <w:rPr>
          <w:rFonts w:cs="Arial"/>
        </w:rPr>
        <w:t xml:space="preserve">gain  </w:t>
      </w:r>
      <w:r w:rsidRPr="00361AAC">
        <w:rPr>
          <w:rFonts w:ascii="Symbol" w:hAnsi="Symbol" w:cs="Arial"/>
        </w:rPr>
        <w:t></w:t>
      </w:r>
      <w:r w:rsidRPr="00361AAC">
        <w:rPr>
          <w:rFonts w:cs="Arial"/>
        </w:rPr>
        <w:t>bias ]</w:t>
      </w:r>
      <w:r w:rsidRPr="00361AAC">
        <w:rPr>
          <w:rFonts w:cs="Arial"/>
          <w:vertAlign w:val="superscript"/>
        </w:rPr>
        <w:t>T</w:t>
      </w:r>
      <w:r w:rsidRPr="00361AAC">
        <w:rPr>
          <w:rFonts w:cs="Arial"/>
        </w:rPr>
        <w:tab/>
        <w:t>(4x1 matrix)</w:t>
      </w:r>
    </w:p>
    <w:p w:rsidR="00921B64" w:rsidRPr="00361AAC" w:rsidRDefault="00921B64" w:rsidP="00921B64">
      <w:pPr>
        <w:rPr>
          <w:rFonts w:cs="Arial"/>
        </w:rPr>
      </w:pPr>
      <w:r w:rsidRPr="00361AAC">
        <w:rPr>
          <w:rFonts w:cs="Arial"/>
        </w:rPr>
        <w:tab/>
      </w:r>
      <w:r w:rsidRPr="00361AAC">
        <w:rPr>
          <w:rFonts w:cs="Arial"/>
        </w:rPr>
        <w:tab/>
        <w:t>[Y</w:t>
      </w:r>
      <w:r w:rsidRPr="00361AAC">
        <w:rPr>
          <w:rFonts w:cs="Arial"/>
          <w:vertAlign w:val="subscript"/>
        </w:rPr>
        <w:t>i,j</w:t>
      </w:r>
      <w:r w:rsidRPr="00361AAC">
        <w:rPr>
          <w:rFonts w:cs="Arial"/>
        </w:rPr>
        <w:t>] = [ R</w:t>
      </w:r>
      <w:r w:rsidRPr="00361AAC">
        <w:rPr>
          <w:rFonts w:cs="Arial"/>
          <w:vertAlign w:val="subscript"/>
        </w:rPr>
        <w:t>0</w:t>
      </w:r>
      <w:r w:rsidRPr="00361AAC">
        <w:rPr>
          <w:rFonts w:cs="Arial"/>
        </w:rPr>
        <w:t xml:space="preserve"> – S</w:t>
      </w:r>
      <w:r w:rsidRPr="00361AAC">
        <w:rPr>
          <w:rFonts w:cs="Arial"/>
          <w:vertAlign w:val="subscript"/>
        </w:rPr>
        <w:t>0</w:t>
      </w:r>
      <w:r w:rsidRPr="00361AAC">
        <w:rPr>
          <w:rFonts w:cs="Arial"/>
        </w:rPr>
        <w:t xml:space="preserve"> – S</w:t>
      </w:r>
      <w:r w:rsidRPr="00361AAC">
        <w:rPr>
          <w:rFonts w:cs="Arial"/>
          <w:vertAlign w:val="subscript"/>
        </w:rPr>
        <w:t>xy</w:t>
      </w:r>
      <w:r w:rsidRPr="00361AAC">
        <w:rPr>
          <w:rFonts w:cs="Arial"/>
        </w:rPr>
        <w:t xml:space="preserve"> </w:t>
      </w:r>
      <w:r w:rsidRPr="00361AAC">
        <w:rPr>
          <w:rFonts w:ascii="Symbol" w:hAnsi="Symbol" w:cs="Arial"/>
        </w:rPr>
        <w:t></w:t>
      </w:r>
      <w:r w:rsidRPr="00361AAC">
        <w:rPr>
          <w:rFonts w:cs="Arial"/>
        </w:rPr>
        <w:t xml:space="preserve">sample </w:t>
      </w:r>
      <w:r w:rsidRPr="00361AAC">
        <w:rPr>
          <w:rFonts w:ascii="Symbol" w:hAnsi="Symbol" w:cs="Arial"/>
        </w:rPr>
        <w:t></w:t>
      </w:r>
      <w:r w:rsidRPr="00361AAC">
        <w:rPr>
          <w:rFonts w:cs="Arial"/>
        </w:rPr>
        <w:t>line ]</w:t>
      </w:r>
      <w:r w:rsidRPr="00361AAC">
        <w:rPr>
          <w:rFonts w:cs="Arial"/>
        </w:rPr>
        <w:tab/>
        <w:t>(1x1 matrix)</w:t>
      </w:r>
    </w:p>
    <w:p w:rsidR="00921B64" w:rsidRPr="00361AAC" w:rsidRDefault="00921B64" w:rsidP="00921B64">
      <w:pPr>
        <w:rPr>
          <w:rFonts w:cs="Arial"/>
        </w:rPr>
      </w:pPr>
    </w:p>
    <w:p w:rsidR="00921B64" w:rsidRPr="00361AAC" w:rsidRDefault="00921B64" w:rsidP="00921B64">
      <w:pPr>
        <w:rPr>
          <w:rFonts w:cs="Arial"/>
        </w:rPr>
      </w:pPr>
      <w:r w:rsidRPr="00361AAC">
        <w:rPr>
          <w:rFonts w:cs="Arial"/>
        </w:rPr>
        <w:t>Taken together, these observations can be used to compute the best fit, in the least-squares sense, values for the four fit parameters:</w:t>
      </w:r>
    </w:p>
    <w:p w:rsidR="00921B64" w:rsidRPr="00361AAC" w:rsidRDefault="00921B64" w:rsidP="00921B64">
      <w:pPr>
        <w:rPr>
          <w:rFonts w:cs="Arial"/>
        </w:rPr>
      </w:pPr>
    </w:p>
    <w:p w:rsidR="00921B64" w:rsidRPr="00361AAC" w:rsidRDefault="00921B64" w:rsidP="00921B64">
      <w:pPr>
        <w:rPr>
          <w:rFonts w:cs="Arial"/>
        </w:rPr>
      </w:pPr>
      <w:r w:rsidRPr="00361AAC">
        <w:rPr>
          <w:rFonts w:cs="Arial"/>
        </w:rPr>
        <w:tab/>
        <w:t xml:space="preserve">[N] = </w:t>
      </w:r>
      <w:r w:rsidRPr="00361AAC">
        <w:rPr>
          <w:rFonts w:ascii="Symbol" w:hAnsi="Symbol" w:cs="Arial"/>
        </w:rPr>
        <w:t></w:t>
      </w:r>
      <w:r w:rsidRPr="00361AAC">
        <w:rPr>
          <w:rFonts w:cs="Arial"/>
        </w:rPr>
        <w:t xml:space="preserve"> [X</w:t>
      </w:r>
      <w:r w:rsidRPr="00361AAC">
        <w:rPr>
          <w:rFonts w:cs="Arial"/>
          <w:vertAlign w:val="subscript"/>
        </w:rPr>
        <w:t>i,j</w:t>
      </w:r>
      <w:r w:rsidRPr="00361AAC">
        <w:rPr>
          <w:rFonts w:cs="Arial"/>
        </w:rPr>
        <w:t>] [X</w:t>
      </w:r>
      <w:r w:rsidRPr="00361AAC">
        <w:rPr>
          <w:rFonts w:cs="Arial"/>
          <w:vertAlign w:val="subscript"/>
        </w:rPr>
        <w:t>i,j</w:t>
      </w:r>
      <w:r w:rsidRPr="00361AAC">
        <w:rPr>
          <w:rFonts w:cs="Arial"/>
        </w:rPr>
        <w:t>]</w:t>
      </w:r>
      <w:r w:rsidRPr="00361AAC">
        <w:rPr>
          <w:rFonts w:cs="Arial"/>
          <w:vertAlign w:val="superscript"/>
        </w:rPr>
        <w:t>T</w:t>
      </w:r>
      <w:r w:rsidRPr="00361AAC">
        <w:rPr>
          <w:rFonts w:cs="Arial"/>
        </w:rPr>
        <w:tab/>
      </w:r>
      <w:r w:rsidRPr="00361AAC">
        <w:rPr>
          <w:rFonts w:cs="Arial"/>
        </w:rPr>
        <w:tab/>
        <w:t>(4x4 matrix)</w:t>
      </w:r>
    </w:p>
    <w:p w:rsidR="00921B64" w:rsidRPr="00361AAC" w:rsidRDefault="00921B64" w:rsidP="00921B64">
      <w:pPr>
        <w:rPr>
          <w:rFonts w:cs="Arial"/>
        </w:rPr>
      </w:pPr>
      <w:r w:rsidRPr="00361AAC">
        <w:rPr>
          <w:rFonts w:cs="Arial"/>
        </w:rPr>
        <w:tab/>
        <w:t xml:space="preserve">[C] = </w:t>
      </w:r>
      <w:r w:rsidRPr="00361AAC">
        <w:rPr>
          <w:rFonts w:ascii="Symbol" w:hAnsi="Symbol" w:cs="Arial"/>
        </w:rPr>
        <w:t></w:t>
      </w:r>
      <w:r w:rsidRPr="00361AAC">
        <w:rPr>
          <w:rFonts w:cs="Arial"/>
        </w:rPr>
        <w:t xml:space="preserve"> [X</w:t>
      </w:r>
      <w:r w:rsidRPr="00361AAC">
        <w:rPr>
          <w:rFonts w:cs="Arial"/>
          <w:vertAlign w:val="subscript"/>
        </w:rPr>
        <w:t>i,j</w:t>
      </w:r>
      <w:r w:rsidRPr="00361AAC">
        <w:rPr>
          <w:rFonts w:cs="Arial"/>
        </w:rPr>
        <w:t>] [Y</w:t>
      </w:r>
      <w:r w:rsidRPr="00361AAC">
        <w:rPr>
          <w:rFonts w:cs="Arial"/>
          <w:vertAlign w:val="subscript"/>
        </w:rPr>
        <w:t>i,j</w:t>
      </w:r>
      <w:r w:rsidRPr="00361AAC">
        <w:rPr>
          <w:rFonts w:cs="Arial"/>
        </w:rPr>
        <w:t>]</w:t>
      </w:r>
      <w:r w:rsidRPr="00361AAC">
        <w:rPr>
          <w:rFonts w:cs="Arial"/>
          <w:vertAlign w:val="superscript"/>
        </w:rPr>
        <w:t>T</w:t>
      </w:r>
      <w:r w:rsidRPr="00361AAC">
        <w:rPr>
          <w:rFonts w:cs="Arial"/>
        </w:rPr>
        <w:tab/>
      </w:r>
      <w:r w:rsidRPr="00361AAC">
        <w:rPr>
          <w:rFonts w:cs="Arial"/>
        </w:rPr>
        <w:tab/>
        <w:t>(4x1 matrix)</w:t>
      </w:r>
    </w:p>
    <w:p w:rsidR="00921B64" w:rsidRPr="00361AAC" w:rsidRDefault="00921B64" w:rsidP="00921B64">
      <w:pPr>
        <w:rPr>
          <w:rFonts w:cs="Arial"/>
        </w:rPr>
      </w:pPr>
      <w:r w:rsidRPr="00361AAC">
        <w:rPr>
          <w:rFonts w:cs="Arial"/>
        </w:rPr>
        <w:tab/>
        <w:t>[coef] = [N]</w:t>
      </w:r>
      <w:r w:rsidRPr="00361AAC">
        <w:rPr>
          <w:rFonts w:cs="Arial"/>
          <w:vertAlign w:val="superscript"/>
        </w:rPr>
        <w:t>-1</w:t>
      </w:r>
      <w:r w:rsidRPr="00361AAC">
        <w:rPr>
          <w:rFonts w:cs="Arial"/>
        </w:rPr>
        <w:t xml:space="preserve"> [C]</w:t>
      </w:r>
      <w:r w:rsidRPr="00361AAC">
        <w:rPr>
          <w:rFonts w:cs="Arial"/>
        </w:rPr>
        <w:tab/>
      </w:r>
      <w:r w:rsidRPr="00361AAC">
        <w:rPr>
          <w:rFonts w:cs="Arial"/>
        </w:rPr>
        <w:tab/>
        <w:t>(4x1 matrix)</w:t>
      </w:r>
    </w:p>
    <w:p w:rsidR="00921B64" w:rsidRPr="00361AAC" w:rsidRDefault="00921B64" w:rsidP="00921B64">
      <w:pPr>
        <w:rPr>
          <w:rFonts w:cs="Arial"/>
        </w:rPr>
      </w:pPr>
    </w:p>
    <w:p w:rsidR="00921B64" w:rsidRPr="00361AAC" w:rsidRDefault="00921B64" w:rsidP="00921B64">
      <w:pPr>
        <w:rPr>
          <w:rFonts w:cs="Arial"/>
        </w:rPr>
      </w:pPr>
      <w:r w:rsidRPr="00361AAC">
        <w:rPr>
          <w:rFonts w:cs="Arial"/>
        </w:rPr>
        <w:t>The computed values of the fit parameters in [coef] are used to update the [Y</w:t>
      </w:r>
      <w:r w:rsidRPr="00361AAC">
        <w:rPr>
          <w:rFonts w:cs="Arial"/>
          <w:vertAlign w:val="subscript"/>
        </w:rPr>
        <w:t>i,j</w:t>
      </w:r>
      <w:r w:rsidRPr="00361AAC">
        <w:rPr>
          <w:rFonts w:cs="Arial"/>
        </w:rPr>
        <w:t>] values for each iteration.</w:t>
      </w:r>
    </w:p>
    <w:p w:rsidR="00921B64" w:rsidRPr="00361AAC" w:rsidRDefault="00921B64" w:rsidP="00921B64">
      <w:pPr>
        <w:rPr>
          <w:rFonts w:cs="Arial"/>
        </w:rPr>
      </w:pPr>
    </w:p>
    <w:p w:rsidR="00921B64" w:rsidRPr="00361AAC" w:rsidRDefault="00921B64" w:rsidP="00921B64">
      <w:pPr>
        <w:rPr>
          <w:rFonts w:cs="Arial"/>
        </w:rPr>
      </w:pPr>
      <w:r w:rsidRPr="00361AAC">
        <w:rPr>
          <w:rFonts w:cs="Arial"/>
        </w:rPr>
        <w:t>The solution procedure is as follows:</w:t>
      </w:r>
    </w:p>
    <w:p w:rsidR="00921B64" w:rsidRPr="00361AAC" w:rsidRDefault="00921B64" w:rsidP="00921B64">
      <w:pPr>
        <w:rPr>
          <w:rFonts w:cs="Arial"/>
        </w:rPr>
      </w:pPr>
    </w:p>
    <w:p w:rsidR="00921B64" w:rsidRPr="00361AAC" w:rsidRDefault="00921B64" w:rsidP="00921B64">
      <w:pPr>
        <w:numPr>
          <w:ilvl w:val="0"/>
          <w:numId w:val="12"/>
        </w:numPr>
        <w:rPr>
          <w:rFonts w:cs="Arial"/>
        </w:rPr>
      </w:pPr>
      <w:r w:rsidRPr="00361AAC">
        <w:rPr>
          <w:rFonts w:cs="Arial"/>
        </w:rPr>
        <w:t>Verify that the input reference and search windows are the same size and that the window dimensions are both at least 3 pixels.</w:t>
      </w:r>
    </w:p>
    <w:p w:rsidR="00921B64" w:rsidRPr="00361AAC" w:rsidRDefault="00921B64" w:rsidP="00921B64">
      <w:pPr>
        <w:numPr>
          <w:ilvl w:val="0"/>
          <w:numId w:val="12"/>
        </w:numPr>
        <w:rPr>
          <w:rFonts w:cs="Arial"/>
        </w:rPr>
      </w:pPr>
      <w:r w:rsidRPr="00361AAC">
        <w:rPr>
          <w:rFonts w:cs="Arial"/>
        </w:rPr>
        <w:t>Initialize the least-squares solution normal equations:</w:t>
      </w:r>
    </w:p>
    <w:p w:rsidR="00921B64" w:rsidRPr="00361AAC" w:rsidRDefault="00921B64" w:rsidP="00921B64">
      <w:pPr>
        <w:numPr>
          <w:ilvl w:val="1"/>
          <w:numId w:val="12"/>
        </w:numPr>
        <w:rPr>
          <w:rFonts w:cs="Arial"/>
        </w:rPr>
      </w:pPr>
      <w:r w:rsidRPr="00361AAC">
        <w:rPr>
          <w:rFonts w:cs="Arial"/>
        </w:rPr>
        <w:t xml:space="preserve">Set all 4 elements of the 4x1 constants vector </w:t>
      </w:r>
      <w:r w:rsidRPr="00361AAC">
        <w:rPr>
          <w:rFonts w:cs="Arial"/>
          <w:b/>
        </w:rPr>
        <w:t>C</w:t>
      </w:r>
      <w:r w:rsidRPr="00361AAC">
        <w:rPr>
          <w:rFonts w:cs="Arial"/>
        </w:rPr>
        <w:t xml:space="preserve"> to zero.</w:t>
      </w:r>
    </w:p>
    <w:p w:rsidR="00921B64" w:rsidRPr="00361AAC" w:rsidRDefault="00921B64" w:rsidP="00921B64">
      <w:pPr>
        <w:numPr>
          <w:ilvl w:val="1"/>
          <w:numId w:val="12"/>
        </w:numPr>
        <w:rPr>
          <w:rFonts w:cs="Arial"/>
        </w:rPr>
      </w:pPr>
      <w:r w:rsidRPr="00361AAC">
        <w:rPr>
          <w:rFonts w:cs="Arial"/>
        </w:rPr>
        <w:t xml:space="preserve">Set all 16 elements of the 4x4 normal equation matrix </w:t>
      </w:r>
      <w:r w:rsidRPr="00361AAC">
        <w:rPr>
          <w:rFonts w:cs="Arial"/>
          <w:b/>
        </w:rPr>
        <w:t>N</w:t>
      </w:r>
      <w:r w:rsidRPr="00361AAC">
        <w:rPr>
          <w:rFonts w:cs="Arial"/>
        </w:rPr>
        <w:t xml:space="preserve"> to zero.</w:t>
      </w:r>
    </w:p>
    <w:p w:rsidR="00921B64" w:rsidRPr="00361AAC" w:rsidRDefault="00921B64" w:rsidP="00921B64">
      <w:pPr>
        <w:numPr>
          <w:ilvl w:val="1"/>
          <w:numId w:val="12"/>
        </w:numPr>
        <w:rPr>
          <w:rFonts w:cs="Arial"/>
        </w:rPr>
      </w:pPr>
      <w:r w:rsidRPr="00361AAC">
        <w:rPr>
          <w:rFonts w:cs="Arial"/>
        </w:rPr>
        <w:t xml:space="preserve">Set the normal equation diagonal term corresponding to the gain parameter, </w:t>
      </w:r>
      <w:r w:rsidRPr="00361AAC">
        <w:rPr>
          <w:rFonts w:cs="Arial"/>
          <w:b/>
        </w:rPr>
        <w:t>N</w:t>
      </w:r>
      <w:r w:rsidRPr="00361AAC">
        <w:rPr>
          <w:rFonts w:cs="Arial"/>
        </w:rPr>
        <w:t>[2][2], to 1/</w:t>
      </w:r>
      <w:r w:rsidRPr="00361AAC">
        <w:rPr>
          <w:rFonts w:ascii="Symbol" w:hAnsi="Symbol" w:cs="Arial"/>
        </w:rPr>
        <w:t></w:t>
      </w:r>
      <w:r w:rsidRPr="00361AAC">
        <w:rPr>
          <w:rFonts w:cs="Arial"/>
          <w:vertAlign w:val="subscript"/>
        </w:rPr>
        <w:t>g</w:t>
      </w:r>
      <w:r w:rsidRPr="00361AAC">
        <w:rPr>
          <w:rFonts w:cs="Arial"/>
          <w:vertAlign w:val="superscript"/>
        </w:rPr>
        <w:t>2</w:t>
      </w:r>
      <w:r w:rsidRPr="00361AAC">
        <w:rPr>
          <w:rFonts w:cs="Arial"/>
        </w:rPr>
        <w:t xml:space="preserve">, where </w:t>
      </w:r>
      <w:r w:rsidRPr="00361AAC">
        <w:rPr>
          <w:rFonts w:ascii="Symbol" w:hAnsi="Symbol" w:cs="Arial"/>
        </w:rPr>
        <w:t></w:t>
      </w:r>
      <w:r w:rsidRPr="00361AAC">
        <w:rPr>
          <w:rFonts w:cs="Arial"/>
          <w:vertAlign w:val="subscript"/>
        </w:rPr>
        <w:t>g</w:t>
      </w:r>
      <w:r w:rsidRPr="00361AAC">
        <w:rPr>
          <w:rFonts w:cs="Arial"/>
        </w:rPr>
        <w:t xml:space="preserve"> is the apriori standard deviation of the gain parameter, set to 0.05 (5%) to limit the magnitude of the gain adjustment.</w:t>
      </w:r>
    </w:p>
    <w:p w:rsidR="00921B64" w:rsidRPr="00361AAC" w:rsidRDefault="00921B64" w:rsidP="00921B64">
      <w:pPr>
        <w:numPr>
          <w:ilvl w:val="1"/>
          <w:numId w:val="12"/>
        </w:numPr>
        <w:rPr>
          <w:rFonts w:cs="Arial"/>
        </w:rPr>
      </w:pPr>
      <w:r w:rsidRPr="00361AAC">
        <w:rPr>
          <w:rFonts w:cs="Arial"/>
        </w:rPr>
        <w:t xml:space="preserve">Set the normal equation diagonal term corresponding to the bias parameter, </w:t>
      </w:r>
      <w:r w:rsidRPr="00361AAC">
        <w:rPr>
          <w:rFonts w:cs="Arial"/>
          <w:b/>
        </w:rPr>
        <w:t>N</w:t>
      </w:r>
      <w:r w:rsidRPr="00361AAC">
        <w:rPr>
          <w:rFonts w:cs="Arial"/>
        </w:rPr>
        <w:t>[3][3], to 1/</w:t>
      </w:r>
      <w:r w:rsidRPr="00361AAC">
        <w:rPr>
          <w:rFonts w:ascii="Symbol" w:hAnsi="Symbol" w:cs="Arial"/>
        </w:rPr>
        <w:t></w:t>
      </w:r>
      <w:r w:rsidRPr="00361AAC">
        <w:rPr>
          <w:rFonts w:cs="Arial"/>
          <w:vertAlign w:val="subscript"/>
        </w:rPr>
        <w:t>b</w:t>
      </w:r>
      <w:r w:rsidRPr="00361AAC">
        <w:rPr>
          <w:rFonts w:cs="Arial"/>
          <w:vertAlign w:val="superscript"/>
        </w:rPr>
        <w:t>2</w:t>
      </w:r>
      <w:r w:rsidRPr="00361AAC">
        <w:rPr>
          <w:rFonts w:cs="Arial"/>
        </w:rPr>
        <w:t xml:space="preserve">, where </w:t>
      </w:r>
      <w:r w:rsidRPr="00361AAC">
        <w:rPr>
          <w:rFonts w:ascii="Symbol" w:hAnsi="Symbol" w:cs="Arial"/>
        </w:rPr>
        <w:t></w:t>
      </w:r>
      <w:r w:rsidRPr="00361AAC">
        <w:rPr>
          <w:rFonts w:cs="Arial"/>
          <w:vertAlign w:val="subscript"/>
        </w:rPr>
        <w:t>b</w:t>
      </w:r>
      <w:r w:rsidRPr="00361AAC">
        <w:rPr>
          <w:rFonts w:cs="Arial"/>
        </w:rPr>
        <w:t xml:space="preserve"> is the apriori standard deviation of the bias parameter, set to 5 DN to limit the magnitude of the bias adjustment.</w:t>
      </w:r>
    </w:p>
    <w:p w:rsidR="00921B64" w:rsidRPr="00361AAC" w:rsidRDefault="00921B64" w:rsidP="00921B64">
      <w:pPr>
        <w:numPr>
          <w:ilvl w:val="1"/>
          <w:numId w:val="12"/>
        </w:numPr>
        <w:rPr>
          <w:rFonts w:cs="Arial"/>
        </w:rPr>
      </w:pPr>
      <w:r w:rsidRPr="00361AAC">
        <w:rPr>
          <w:rFonts w:cs="Arial"/>
        </w:rPr>
        <w:t>Initialize the four adjustment parameter values to zero.</w:t>
      </w:r>
    </w:p>
    <w:p w:rsidR="00921B64" w:rsidRPr="00361AAC" w:rsidRDefault="00921B64" w:rsidP="00921B64">
      <w:pPr>
        <w:numPr>
          <w:ilvl w:val="0"/>
          <w:numId w:val="12"/>
        </w:numPr>
        <w:rPr>
          <w:rFonts w:cs="Arial"/>
        </w:rPr>
      </w:pPr>
      <w:r w:rsidRPr="00361AAC">
        <w:rPr>
          <w:rFonts w:cs="Arial"/>
        </w:rPr>
        <w:lastRenderedPageBreak/>
        <w:t>Iterate the solution the times. For each iteration:</w:t>
      </w:r>
    </w:p>
    <w:p w:rsidR="00921B64" w:rsidRPr="00361AAC" w:rsidRDefault="00921B64" w:rsidP="00921B64">
      <w:pPr>
        <w:numPr>
          <w:ilvl w:val="1"/>
          <w:numId w:val="12"/>
        </w:numPr>
        <w:rPr>
          <w:rFonts w:cs="Arial"/>
        </w:rPr>
      </w:pPr>
      <w:r w:rsidRPr="00361AAC">
        <w:rPr>
          <w:rFonts w:cs="Arial"/>
        </w:rPr>
        <w:t>Loop through the non-edge image pixels, S</w:t>
      </w:r>
      <w:r w:rsidRPr="00361AAC">
        <w:rPr>
          <w:rFonts w:cs="Arial"/>
          <w:vertAlign w:val="subscript"/>
        </w:rPr>
        <w:t>i,j</w:t>
      </w:r>
      <w:r w:rsidRPr="00361AAC">
        <w:rPr>
          <w:rFonts w:cs="Arial"/>
        </w:rPr>
        <w:t>, R</w:t>
      </w:r>
      <w:r w:rsidRPr="00361AAC">
        <w:rPr>
          <w:rFonts w:cs="Arial"/>
          <w:vertAlign w:val="subscript"/>
        </w:rPr>
        <w:t>i,j</w:t>
      </w:r>
      <w:r w:rsidRPr="00361AAC">
        <w:rPr>
          <w:rFonts w:cs="Arial"/>
        </w:rPr>
        <w:t>, in the N</w:t>
      </w:r>
      <w:r w:rsidRPr="00361AAC">
        <w:rPr>
          <w:rFonts w:cs="Arial"/>
          <w:vertAlign w:val="subscript"/>
        </w:rPr>
        <w:t>samp</w:t>
      </w:r>
      <w:r w:rsidRPr="00361AAC">
        <w:rPr>
          <w:rFonts w:cs="Arial"/>
        </w:rPr>
        <w:t xml:space="preserve"> by N</w:t>
      </w:r>
      <w:r w:rsidRPr="00361AAC">
        <w:rPr>
          <w:rFonts w:cs="Arial"/>
          <w:vertAlign w:val="subscript"/>
        </w:rPr>
        <w:t>line</w:t>
      </w:r>
      <w:r w:rsidRPr="00361AAC">
        <w:rPr>
          <w:rFonts w:cs="Arial"/>
        </w:rPr>
        <w:t xml:space="preserve"> image windows, where 0 &lt; i &lt; N</w:t>
      </w:r>
      <w:r w:rsidRPr="00361AAC">
        <w:rPr>
          <w:rFonts w:cs="Arial"/>
          <w:vertAlign w:val="subscript"/>
        </w:rPr>
        <w:t>samp</w:t>
      </w:r>
      <w:r w:rsidRPr="00361AAC">
        <w:rPr>
          <w:rFonts w:cs="Arial"/>
        </w:rPr>
        <w:t>-1 and 0 &lt; j &lt; N</w:t>
      </w:r>
      <w:r w:rsidRPr="00361AAC">
        <w:rPr>
          <w:rFonts w:cs="Arial"/>
          <w:vertAlign w:val="subscript"/>
        </w:rPr>
        <w:t>line</w:t>
      </w:r>
      <w:r w:rsidRPr="00361AAC">
        <w:rPr>
          <w:rFonts w:cs="Arial"/>
        </w:rPr>
        <w:t>-1. For each pixel:</w:t>
      </w:r>
    </w:p>
    <w:p w:rsidR="00921B64" w:rsidRPr="00361AAC" w:rsidRDefault="00921B64" w:rsidP="00921B64">
      <w:pPr>
        <w:numPr>
          <w:ilvl w:val="2"/>
          <w:numId w:val="12"/>
        </w:numPr>
        <w:rPr>
          <w:rFonts w:cs="Arial"/>
        </w:rPr>
      </w:pPr>
      <w:r w:rsidRPr="00361AAC">
        <w:rPr>
          <w:rFonts w:cs="Arial"/>
        </w:rPr>
        <w:t>Compute S</w:t>
      </w:r>
      <w:r w:rsidRPr="00361AAC">
        <w:rPr>
          <w:rFonts w:cs="Arial"/>
          <w:vertAlign w:val="subscript"/>
        </w:rPr>
        <w:t>0</w:t>
      </w:r>
      <w:r w:rsidRPr="00361AAC">
        <w:rPr>
          <w:rFonts w:cs="Arial"/>
        </w:rPr>
        <w:t>, S</w:t>
      </w:r>
      <w:r w:rsidRPr="00361AAC">
        <w:rPr>
          <w:rFonts w:cs="Arial"/>
          <w:vertAlign w:val="subscript"/>
        </w:rPr>
        <w:t>x</w:t>
      </w:r>
      <w:r w:rsidRPr="00361AAC">
        <w:rPr>
          <w:rFonts w:cs="Arial"/>
        </w:rPr>
        <w:t>, S</w:t>
      </w:r>
      <w:r w:rsidRPr="00361AAC">
        <w:rPr>
          <w:rFonts w:cs="Arial"/>
          <w:vertAlign w:val="subscript"/>
        </w:rPr>
        <w:t>y</w:t>
      </w:r>
      <w:r w:rsidRPr="00361AAC">
        <w:rPr>
          <w:rFonts w:cs="Arial"/>
        </w:rPr>
        <w:t>, and S</w:t>
      </w:r>
      <w:r w:rsidRPr="00361AAC">
        <w:rPr>
          <w:rFonts w:cs="Arial"/>
          <w:vertAlign w:val="subscript"/>
        </w:rPr>
        <w:t>xy</w:t>
      </w:r>
      <w:r w:rsidRPr="00361AAC">
        <w:rPr>
          <w:rFonts w:cs="Arial"/>
        </w:rPr>
        <w:t xml:space="preserve"> from the 3x3 search subwindow surrounding the current pixel, using the equations above.</w:t>
      </w:r>
    </w:p>
    <w:p w:rsidR="00921B64" w:rsidRPr="00361AAC" w:rsidRDefault="00921B64" w:rsidP="00921B64">
      <w:pPr>
        <w:numPr>
          <w:ilvl w:val="2"/>
          <w:numId w:val="12"/>
        </w:numPr>
        <w:rPr>
          <w:rFonts w:cs="Arial"/>
        </w:rPr>
      </w:pPr>
      <w:r w:rsidRPr="00361AAC">
        <w:rPr>
          <w:rFonts w:cs="Arial"/>
        </w:rPr>
        <w:t xml:space="preserve"> Compute the right side of the observation equation using R</w:t>
      </w:r>
      <w:r w:rsidRPr="00361AAC">
        <w:rPr>
          <w:rFonts w:cs="Arial"/>
          <w:vertAlign w:val="subscript"/>
        </w:rPr>
        <w:t>0</w:t>
      </w:r>
      <w:r w:rsidRPr="00361AAC">
        <w:rPr>
          <w:rFonts w:cs="Arial"/>
        </w:rPr>
        <w:t xml:space="preserve"> and the current estimates of </w:t>
      </w:r>
      <w:r w:rsidRPr="00361AAC">
        <w:rPr>
          <w:rFonts w:ascii="Symbol" w:hAnsi="Symbol" w:cs="Arial"/>
        </w:rPr>
        <w:t></w:t>
      </w:r>
      <w:r w:rsidRPr="00361AAC">
        <w:rPr>
          <w:rFonts w:cs="Arial"/>
        </w:rPr>
        <w:t xml:space="preserve">sample and </w:t>
      </w:r>
      <w:r w:rsidRPr="00361AAC">
        <w:rPr>
          <w:rFonts w:ascii="Symbol" w:hAnsi="Symbol" w:cs="Arial"/>
        </w:rPr>
        <w:t></w:t>
      </w:r>
      <w:r w:rsidRPr="00361AAC">
        <w:rPr>
          <w:rFonts w:cs="Arial"/>
        </w:rPr>
        <w:t>line:</w:t>
      </w:r>
    </w:p>
    <w:p w:rsidR="00921B64" w:rsidRPr="00361AAC" w:rsidRDefault="00921B64" w:rsidP="00921B64">
      <w:pPr>
        <w:ind w:left="2880"/>
        <w:rPr>
          <w:rFonts w:cs="Arial"/>
        </w:rPr>
      </w:pPr>
      <w:r w:rsidRPr="00361AAC">
        <w:rPr>
          <w:rFonts w:cs="Arial"/>
        </w:rPr>
        <w:t>RHS = R</w:t>
      </w:r>
      <w:r w:rsidRPr="00361AAC">
        <w:rPr>
          <w:rFonts w:cs="Arial"/>
          <w:vertAlign w:val="subscript"/>
        </w:rPr>
        <w:t>0</w:t>
      </w:r>
      <w:r w:rsidRPr="00361AAC">
        <w:rPr>
          <w:rFonts w:cs="Arial"/>
        </w:rPr>
        <w:t xml:space="preserve"> – S</w:t>
      </w:r>
      <w:r w:rsidRPr="00361AAC">
        <w:rPr>
          <w:rFonts w:cs="Arial"/>
          <w:vertAlign w:val="subscript"/>
        </w:rPr>
        <w:t>0</w:t>
      </w:r>
      <w:r w:rsidRPr="00361AAC">
        <w:rPr>
          <w:rFonts w:cs="Arial"/>
        </w:rPr>
        <w:t xml:space="preserve"> – S</w:t>
      </w:r>
      <w:r w:rsidRPr="00361AAC">
        <w:rPr>
          <w:rFonts w:cs="Arial"/>
          <w:vertAlign w:val="subscript"/>
        </w:rPr>
        <w:t>xy</w:t>
      </w:r>
      <w:r w:rsidRPr="00361AAC">
        <w:rPr>
          <w:rFonts w:cs="Arial"/>
        </w:rPr>
        <w:t xml:space="preserve"> * </w:t>
      </w:r>
      <w:r w:rsidRPr="00361AAC">
        <w:rPr>
          <w:rFonts w:ascii="Symbol" w:hAnsi="Symbol" w:cs="Arial"/>
        </w:rPr>
        <w:t></w:t>
      </w:r>
      <w:r w:rsidRPr="00361AAC">
        <w:rPr>
          <w:rFonts w:cs="Arial"/>
        </w:rPr>
        <w:t xml:space="preserve">sample * </w:t>
      </w:r>
      <w:r w:rsidRPr="00361AAC">
        <w:rPr>
          <w:rFonts w:ascii="Symbol" w:hAnsi="Symbol" w:cs="Arial"/>
        </w:rPr>
        <w:t></w:t>
      </w:r>
      <w:r w:rsidRPr="00361AAC">
        <w:rPr>
          <w:rFonts w:cs="Arial"/>
        </w:rPr>
        <w:t>line</w:t>
      </w:r>
    </w:p>
    <w:p w:rsidR="00921B64" w:rsidRPr="00361AAC" w:rsidRDefault="00921B64" w:rsidP="00921B64">
      <w:pPr>
        <w:numPr>
          <w:ilvl w:val="2"/>
          <w:numId w:val="12"/>
        </w:numPr>
        <w:rPr>
          <w:rFonts w:cs="Arial"/>
        </w:rPr>
      </w:pPr>
      <w:r w:rsidRPr="00361AAC">
        <w:rPr>
          <w:rFonts w:cs="Arial"/>
        </w:rPr>
        <w:t>Add this observation to the normal equations:</w:t>
      </w:r>
    </w:p>
    <w:p w:rsidR="00921B64" w:rsidRPr="00361AAC" w:rsidRDefault="00921B64" w:rsidP="00921B64">
      <w:pPr>
        <w:ind w:left="2880"/>
        <w:rPr>
          <w:rFonts w:cs="Arial"/>
        </w:rPr>
      </w:pPr>
      <w:r w:rsidRPr="00361AAC">
        <w:rPr>
          <w:rFonts w:cs="Arial"/>
          <w:b/>
        </w:rPr>
        <w:t>N</w:t>
      </w:r>
      <w:r w:rsidRPr="00361AAC">
        <w:rPr>
          <w:rFonts w:cs="Arial"/>
        </w:rPr>
        <w:t>[0][0] += S</w:t>
      </w:r>
      <w:r w:rsidRPr="00361AAC">
        <w:rPr>
          <w:rFonts w:cs="Arial"/>
          <w:vertAlign w:val="subscript"/>
        </w:rPr>
        <w:t>x</w:t>
      </w:r>
      <w:r w:rsidRPr="00361AAC">
        <w:rPr>
          <w:rFonts w:cs="Arial"/>
        </w:rPr>
        <w:t xml:space="preserve"> * S</w:t>
      </w:r>
      <w:r w:rsidRPr="00361AAC">
        <w:rPr>
          <w:rFonts w:cs="Arial"/>
          <w:vertAlign w:val="subscript"/>
        </w:rPr>
        <w:t>x</w:t>
      </w:r>
    </w:p>
    <w:p w:rsidR="00921B64" w:rsidRPr="00361AAC" w:rsidRDefault="00921B64" w:rsidP="00921B64">
      <w:pPr>
        <w:ind w:left="2880"/>
        <w:rPr>
          <w:rFonts w:cs="Arial"/>
        </w:rPr>
      </w:pPr>
      <w:r w:rsidRPr="00361AAC">
        <w:rPr>
          <w:rFonts w:cs="Arial"/>
          <w:b/>
        </w:rPr>
        <w:t>N</w:t>
      </w:r>
      <w:r w:rsidRPr="00361AAC">
        <w:rPr>
          <w:rFonts w:cs="Arial"/>
        </w:rPr>
        <w:t>[0][1] += S</w:t>
      </w:r>
      <w:r w:rsidRPr="00361AAC">
        <w:rPr>
          <w:rFonts w:cs="Arial"/>
          <w:vertAlign w:val="subscript"/>
        </w:rPr>
        <w:t>x</w:t>
      </w:r>
      <w:r w:rsidRPr="00361AAC">
        <w:rPr>
          <w:rFonts w:cs="Arial"/>
        </w:rPr>
        <w:t xml:space="preserve"> * S</w:t>
      </w:r>
      <w:r w:rsidRPr="00361AAC">
        <w:rPr>
          <w:rFonts w:cs="Arial"/>
          <w:vertAlign w:val="subscript"/>
        </w:rPr>
        <w:t>y</w:t>
      </w:r>
    </w:p>
    <w:p w:rsidR="00921B64" w:rsidRPr="00361AAC" w:rsidRDefault="00921B64" w:rsidP="00921B64">
      <w:pPr>
        <w:ind w:left="2880"/>
        <w:rPr>
          <w:rFonts w:cs="Arial"/>
        </w:rPr>
      </w:pPr>
      <w:r w:rsidRPr="00361AAC">
        <w:rPr>
          <w:rFonts w:cs="Arial"/>
          <w:b/>
        </w:rPr>
        <w:t>N</w:t>
      </w:r>
      <w:r w:rsidRPr="00361AAC">
        <w:rPr>
          <w:rFonts w:cs="Arial"/>
        </w:rPr>
        <w:t>[0][2] -= S</w:t>
      </w:r>
      <w:r w:rsidRPr="00361AAC">
        <w:rPr>
          <w:rFonts w:cs="Arial"/>
          <w:vertAlign w:val="subscript"/>
        </w:rPr>
        <w:t>x</w:t>
      </w:r>
      <w:r w:rsidRPr="00361AAC">
        <w:rPr>
          <w:rFonts w:cs="Arial"/>
        </w:rPr>
        <w:t xml:space="preserve"> * R</w:t>
      </w:r>
      <w:r w:rsidRPr="00361AAC">
        <w:rPr>
          <w:rFonts w:cs="Arial"/>
          <w:vertAlign w:val="subscript"/>
        </w:rPr>
        <w:t>0</w:t>
      </w:r>
    </w:p>
    <w:p w:rsidR="00921B64" w:rsidRPr="00361AAC" w:rsidRDefault="00921B64" w:rsidP="00921B64">
      <w:pPr>
        <w:ind w:left="2880"/>
        <w:rPr>
          <w:rFonts w:cs="Arial"/>
        </w:rPr>
      </w:pPr>
      <w:r w:rsidRPr="00361AAC">
        <w:rPr>
          <w:rFonts w:cs="Arial"/>
          <w:b/>
        </w:rPr>
        <w:t>N</w:t>
      </w:r>
      <w:r w:rsidRPr="00361AAC">
        <w:rPr>
          <w:rFonts w:cs="Arial"/>
        </w:rPr>
        <w:t>[0][3] += S</w:t>
      </w:r>
      <w:r w:rsidRPr="00361AAC">
        <w:rPr>
          <w:rFonts w:cs="Arial"/>
          <w:vertAlign w:val="subscript"/>
        </w:rPr>
        <w:t>x</w:t>
      </w:r>
    </w:p>
    <w:p w:rsidR="00921B64" w:rsidRPr="00361AAC" w:rsidRDefault="00921B64" w:rsidP="00921B64">
      <w:pPr>
        <w:ind w:left="2880"/>
        <w:rPr>
          <w:rFonts w:cs="Arial"/>
        </w:rPr>
      </w:pPr>
      <w:r w:rsidRPr="00361AAC">
        <w:rPr>
          <w:rFonts w:cs="Arial"/>
          <w:b/>
        </w:rPr>
        <w:t>C</w:t>
      </w:r>
      <w:r w:rsidRPr="00361AAC">
        <w:rPr>
          <w:rFonts w:cs="Arial"/>
        </w:rPr>
        <w:t>[0] += S</w:t>
      </w:r>
      <w:r w:rsidRPr="00361AAC">
        <w:rPr>
          <w:rFonts w:cs="Arial"/>
          <w:vertAlign w:val="subscript"/>
        </w:rPr>
        <w:t>x</w:t>
      </w:r>
      <w:r w:rsidRPr="00361AAC">
        <w:rPr>
          <w:rFonts w:cs="Arial"/>
        </w:rPr>
        <w:t xml:space="preserve"> * RHS</w:t>
      </w:r>
    </w:p>
    <w:p w:rsidR="00921B64" w:rsidRPr="00361AAC" w:rsidRDefault="00921B64" w:rsidP="00921B64">
      <w:pPr>
        <w:ind w:left="2880"/>
        <w:rPr>
          <w:rFonts w:cs="Arial"/>
        </w:rPr>
      </w:pPr>
      <w:r w:rsidRPr="00361AAC">
        <w:rPr>
          <w:rFonts w:cs="Arial"/>
          <w:b/>
        </w:rPr>
        <w:t>N</w:t>
      </w:r>
      <w:r w:rsidRPr="00361AAC">
        <w:rPr>
          <w:rFonts w:cs="Arial"/>
        </w:rPr>
        <w:t>[1][1] += S</w:t>
      </w:r>
      <w:r w:rsidRPr="00361AAC">
        <w:rPr>
          <w:rFonts w:cs="Arial"/>
          <w:vertAlign w:val="subscript"/>
        </w:rPr>
        <w:t>y</w:t>
      </w:r>
      <w:r w:rsidRPr="00361AAC">
        <w:rPr>
          <w:rFonts w:cs="Arial"/>
        </w:rPr>
        <w:t xml:space="preserve"> * S</w:t>
      </w:r>
      <w:r w:rsidRPr="00361AAC">
        <w:rPr>
          <w:rFonts w:cs="Arial"/>
          <w:vertAlign w:val="subscript"/>
        </w:rPr>
        <w:t>y</w:t>
      </w:r>
    </w:p>
    <w:p w:rsidR="00921B64" w:rsidRPr="00361AAC" w:rsidRDefault="00921B64" w:rsidP="00921B64">
      <w:pPr>
        <w:ind w:left="2880"/>
        <w:rPr>
          <w:rFonts w:cs="Arial"/>
        </w:rPr>
      </w:pPr>
      <w:r w:rsidRPr="00361AAC">
        <w:rPr>
          <w:rFonts w:cs="Arial"/>
          <w:b/>
        </w:rPr>
        <w:t>N</w:t>
      </w:r>
      <w:r w:rsidRPr="00361AAC">
        <w:rPr>
          <w:rFonts w:cs="Arial"/>
        </w:rPr>
        <w:t>[1][2] -= S</w:t>
      </w:r>
      <w:r w:rsidRPr="00361AAC">
        <w:rPr>
          <w:rFonts w:cs="Arial"/>
          <w:vertAlign w:val="subscript"/>
        </w:rPr>
        <w:t>y</w:t>
      </w:r>
      <w:r w:rsidRPr="00361AAC">
        <w:rPr>
          <w:rFonts w:cs="Arial"/>
        </w:rPr>
        <w:t xml:space="preserve"> * R</w:t>
      </w:r>
      <w:r w:rsidRPr="00361AAC">
        <w:rPr>
          <w:rFonts w:cs="Arial"/>
          <w:vertAlign w:val="subscript"/>
        </w:rPr>
        <w:t>0</w:t>
      </w:r>
    </w:p>
    <w:p w:rsidR="00921B64" w:rsidRPr="00361AAC" w:rsidRDefault="00921B64" w:rsidP="00921B64">
      <w:pPr>
        <w:ind w:left="2880"/>
        <w:rPr>
          <w:rFonts w:cs="Arial"/>
        </w:rPr>
      </w:pPr>
      <w:r w:rsidRPr="00361AAC">
        <w:rPr>
          <w:rFonts w:cs="Arial"/>
          <w:b/>
        </w:rPr>
        <w:t>N</w:t>
      </w:r>
      <w:r w:rsidRPr="00361AAC">
        <w:rPr>
          <w:rFonts w:cs="Arial"/>
        </w:rPr>
        <w:t>[1][3] += S</w:t>
      </w:r>
      <w:r w:rsidRPr="00361AAC">
        <w:rPr>
          <w:rFonts w:cs="Arial"/>
          <w:vertAlign w:val="subscript"/>
        </w:rPr>
        <w:t>y</w:t>
      </w:r>
    </w:p>
    <w:p w:rsidR="00921B64" w:rsidRPr="00361AAC" w:rsidRDefault="00921B64" w:rsidP="00921B64">
      <w:pPr>
        <w:ind w:left="2880"/>
        <w:rPr>
          <w:rFonts w:cs="Arial"/>
        </w:rPr>
      </w:pPr>
      <w:r w:rsidRPr="00361AAC">
        <w:rPr>
          <w:rFonts w:cs="Arial"/>
          <w:b/>
        </w:rPr>
        <w:t>C</w:t>
      </w:r>
      <w:r w:rsidRPr="00361AAC">
        <w:rPr>
          <w:rFonts w:cs="Arial"/>
        </w:rPr>
        <w:t>[1] += S</w:t>
      </w:r>
      <w:r w:rsidRPr="00361AAC">
        <w:rPr>
          <w:rFonts w:cs="Arial"/>
          <w:vertAlign w:val="subscript"/>
        </w:rPr>
        <w:t>y</w:t>
      </w:r>
      <w:r w:rsidRPr="00361AAC">
        <w:rPr>
          <w:rFonts w:cs="Arial"/>
        </w:rPr>
        <w:t xml:space="preserve"> * RHS</w:t>
      </w:r>
    </w:p>
    <w:p w:rsidR="00921B64" w:rsidRPr="00361AAC" w:rsidRDefault="00921B64" w:rsidP="00921B64">
      <w:pPr>
        <w:ind w:left="2880"/>
        <w:rPr>
          <w:rFonts w:cs="Arial"/>
        </w:rPr>
      </w:pPr>
      <w:r w:rsidRPr="00361AAC">
        <w:rPr>
          <w:rFonts w:cs="Arial"/>
          <w:b/>
        </w:rPr>
        <w:t>N</w:t>
      </w:r>
      <w:r w:rsidRPr="00361AAC">
        <w:rPr>
          <w:rFonts w:cs="Arial"/>
        </w:rPr>
        <w:t>[2][2] += R</w:t>
      </w:r>
      <w:r w:rsidRPr="00361AAC">
        <w:rPr>
          <w:rFonts w:cs="Arial"/>
          <w:vertAlign w:val="subscript"/>
        </w:rPr>
        <w:t>0</w:t>
      </w:r>
      <w:r w:rsidRPr="00361AAC">
        <w:rPr>
          <w:rFonts w:cs="Arial"/>
        </w:rPr>
        <w:t xml:space="preserve"> * R</w:t>
      </w:r>
      <w:r w:rsidRPr="00361AAC">
        <w:rPr>
          <w:rFonts w:cs="Arial"/>
          <w:vertAlign w:val="subscript"/>
        </w:rPr>
        <w:t>0</w:t>
      </w:r>
    </w:p>
    <w:p w:rsidR="00921B64" w:rsidRPr="00361AAC" w:rsidRDefault="00921B64" w:rsidP="00921B64">
      <w:pPr>
        <w:ind w:left="2880"/>
        <w:rPr>
          <w:rFonts w:cs="Arial"/>
        </w:rPr>
      </w:pPr>
      <w:r w:rsidRPr="00361AAC">
        <w:rPr>
          <w:rFonts w:cs="Arial"/>
          <w:b/>
        </w:rPr>
        <w:t>N</w:t>
      </w:r>
      <w:r w:rsidRPr="00361AAC">
        <w:rPr>
          <w:rFonts w:cs="Arial"/>
        </w:rPr>
        <w:t>[2][3] -= R</w:t>
      </w:r>
      <w:r w:rsidRPr="00361AAC">
        <w:rPr>
          <w:rFonts w:cs="Arial"/>
          <w:vertAlign w:val="subscript"/>
        </w:rPr>
        <w:t>0</w:t>
      </w:r>
    </w:p>
    <w:p w:rsidR="00921B64" w:rsidRPr="00361AAC" w:rsidRDefault="00921B64" w:rsidP="00921B64">
      <w:pPr>
        <w:ind w:left="2880"/>
        <w:rPr>
          <w:rFonts w:cs="Arial"/>
        </w:rPr>
      </w:pPr>
      <w:r w:rsidRPr="00361AAC">
        <w:rPr>
          <w:rFonts w:cs="Arial"/>
          <w:b/>
        </w:rPr>
        <w:t>C</w:t>
      </w:r>
      <w:r w:rsidRPr="00361AAC">
        <w:rPr>
          <w:rFonts w:cs="Arial"/>
        </w:rPr>
        <w:t>[2] -= R</w:t>
      </w:r>
      <w:r w:rsidRPr="00361AAC">
        <w:rPr>
          <w:rFonts w:cs="Arial"/>
          <w:vertAlign w:val="subscript"/>
        </w:rPr>
        <w:t>0</w:t>
      </w:r>
      <w:r w:rsidRPr="00361AAC">
        <w:rPr>
          <w:rFonts w:cs="Arial"/>
        </w:rPr>
        <w:t xml:space="preserve"> * RHS</w:t>
      </w:r>
    </w:p>
    <w:p w:rsidR="00921B64" w:rsidRPr="00361AAC" w:rsidRDefault="00921B64" w:rsidP="00921B64">
      <w:pPr>
        <w:ind w:left="2880"/>
        <w:rPr>
          <w:rFonts w:cs="Arial"/>
        </w:rPr>
      </w:pPr>
      <w:r w:rsidRPr="00361AAC">
        <w:rPr>
          <w:rFonts w:cs="Arial"/>
          <w:b/>
        </w:rPr>
        <w:t>N</w:t>
      </w:r>
      <w:r w:rsidRPr="00361AAC">
        <w:rPr>
          <w:rFonts w:cs="Arial"/>
        </w:rPr>
        <w:t>[3][3] += 1</w:t>
      </w:r>
    </w:p>
    <w:p w:rsidR="00921B64" w:rsidRPr="00361AAC" w:rsidRDefault="00921B64" w:rsidP="00921B64">
      <w:pPr>
        <w:ind w:left="2880"/>
        <w:rPr>
          <w:rFonts w:cs="Arial"/>
        </w:rPr>
      </w:pPr>
      <w:r w:rsidRPr="00361AAC">
        <w:rPr>
          <w:rFonts w:cs="Arial"/>
          <w:b/>
        </w:rPr>
        <w:t>C</w:t>
      </w:r>
      <w:r w:rsidRPr="00361AAC">
        <w:rPr>
          <w:rFonts w:cs="Arial"/>
        </w:rPr>
        <w:t>[3] += RHS</w:t>
      </w:r>
    </w:p>
    <w:p w:rsidR="00921B64" w:rsidRPr="00361AAC" w:rsidRDefault="00921B64" w:rsidP="00921B64">
      <w:pPr>
        <w:numPr>
          <w:ilvl w:val="1"/>
          <w:numId w:val="12"/>
        </w:numPr>
        <w:rPr>
          <w:rFonts w:cs="Arial"/>
        </w:rPr>
      </w:pPr>
      <w:r w:rsidRPr="00361AAC">
        <w:rPr>
          <w:rFonts w:cs="Arial"/>
        </w:rPr>
        <w:t>Complete the symmetric normal equation matrix:</w:t>
      </w:r>
    </w:p>
    <w:p w:rsidR="00921B64" w:rsidRPr="00361AAC" w:rsidRDefault="00921B64" w:rsidP="00921B64">
      <w:pPr>
        <w:ind w:left="2160"/>
        <w:rPr>
          <w:rFonts w:cs="Arial"/>
        </w:rPr>
      </w:pPr>
      <w:r w:rsidRPr="00361AAC">
        <w:rPr>
          <w:rFonts w:cs="Arial"/>
          <w:b/>
        </w:rPr>
        <w:t>N</w:t>
      </w:r>
      <w:r w:rsidRPr="00361AAC">
        <w:rPr>
          <w:rFonts w:cs="Arial"/>
        </w:rPr>
        <w:t xml:space="preserve">[1][0] = </w:t>
      </w:r>
      <w:r w:rsidRPr="00361AAC">
        <w:rPr>
          <w:rFonts w:cs="Arial"/>
          <w:b/>
        </w:rPr>
        <w:t>N</w:t>
      </w:r>
      <w:r w:rsidRPr="00361AAC">
        <w:rPr>
          <w:rFonts w:cs="Arial"/>
        </w:rPr>
        <w:t>[0][1]</w:t>
      </w:r>
    </w:p>
    <w:p w:rsidR="00921B64" w:rsidRPr="00361AAC" w:rsidRDefault="00921B64" w:rsidP="00921B64">
      <w:pPr>
        <w:ind w:left="2160"/>
        <w:rPr>
          <w:rFonts w:cs="Arial"/>
        </w:rPr>
      </w:pPr>
      <w:r w:rsidRPr="00361AAC">
        <w:rPr>
          <w:rFonts w:cs="Arial"/>
          <w:b/>
        </w:rPr>
        <w:t>N</w:t>
      </w:r>
      <w:r w:rsidRPr="00361AAC">
        <w:rPr>
          <w:rFonts w:cs="Arial"/>
        </w:rPr>
        <w:t xml:space="preserve">[2][0] = </w:t>
      </w:r>
      <w:r w:rsidRPr="00361AAC">
        <w:rPr>
          <w:rFonts w:cs="Arial"/>
          <w:b/>
        </w:rPr>
        <w:t>N</w:t>
      </w:r>
      <w:r w:rsidRPr="00361AAC">
        <w:rPr>
          <w:rFonts w:cs="Arial"/>
        </w:rPr>
        <w:t>[0][2]</w:t>
      </w:r>
    </w:p>
    <w:p w:rsidR="00921B64" w:rsidRPr="00361AAC" w:rsidRDefault="00921B64" w:rsidP="00921B64">
      <w:pPr>
        <w:ind w:left="2160"/>
        <w:rPr>
          <w:rFonts w:cs="Arial"/>
        </w:rPr>
      </w:pPr>
      <w:r w:rsidRPr="00361AAC">
        <w:rPr>
          <w:rFonts w:cs="Arial"/>
          <w:b/>
        </w:rPr>
        <w:t>N</w:t>
      </w:r>
      <w:r w:rsidRPr="00361AAC">
        <w:rPr>
          <w:rFonts w:cs="Arial"/>
        </w:rPr>
        <w:t xml:space="preserve">[2][1] = </w:t>
      </w:r>
      <w:r w:rsidRPr="00361AAC">
        <w:rPr>
          <w:rFonts w:cs="Arial"/>
          <w:b/>
        </w:rPr>
        <w:t>N</w:t>
      </w:r>
      <w:r w:rsidRPr="00361AAC">
        <w:rPr>
          <w:rFonts w:cs="Arial"/>
        </w:rPr>
        <w:t>[1][2]</w:t>
      </w:r>
    </w:p>
    <w:p w:rsidR="00921B64" w:rsidRPr="00361AAC" w:rsidRDefault="00921B64" w:rsidP="00921B64">
      <w:pPr>
        <w:ind w:left="2160"/>
        <w:rPr>
          <w:rFonts w:cs="Arial"/>
        </w:rPr>
      </w:pPr>
      <w:r w:rsidRPr="00361AAC">
        <w:rPr>
          <w:rFonts w:cs="Arial"/>
          <w:b/>
        </w:rPr>
        <w:t>N</w:t>
      </w:r>
      <w:r w:rsidRPr="00361AAC">
        <w:rPr>
          <w:rFonts w:cs="Arial"/>
        </w:rPr>
        <w:t xml:space="preserve">[3][0] = </w:t>
      </w:r>
      <w:r w:rsidRPr="00361AAC">
        <w:rPr>
          <w:rFonts w:cs="Arial"/>
          <w:b/>
        </w:rPr>
        <w:t>N</w:t>
      </w:r>
      <w:r w:rsidRPr="00361AAC">
        <w:rPr>
          <w:rFonts w:cs="Arial"/>
        </w:rPr>
        <w:t>[0][3]</w:t>
      </w:r>
    </w:p>
    <w:p w:rsidR="00921B64" w:rsidRPr="00361AAC" w:rsidRDefault="00921B64" w:rsidP="00921B64">
      <w:pPr>
        <w:ind w:left="2160"/>
        <w:rPr>
          <w:rFonts w:cs="Arial"/>
        </w:rPr>
      </w:pPr>
      <w:r w:rsidRPr="00361AAC">
        <w:rPr>
          <w:rFonts w:cs="Arial"/>
          <w:b/>
        </w:rPr>
        <w:t>N</w:t>
      </w:r>
      <w:r w:rsidRPr="00361AAC">
        <w:rPr>
          <w:rFonts w:cs="Arial"/>
        </w:rPr>
        <w:t xml:space="preserve">[3][1] = </w:t>
      </w:r>
      <w:r w:rsidRPr="00361AAC">
        <w:rPr>
          <w:rFonts w:cs="Arial"/>
          <w:b/>
        </w:rPr>
        <w:t>N</w:t>
      </w:r>
      <w:r w:rsidRPr="00361AAC">
        <w:rPr>
          <w:rFonts w:cs="Arial"/>
        </w:rPr>
        <w:t>[1][3]</w:t>
      </w:r>
    </w:p>
    <w:p w:rsidR="00921B64" w:rsidRPr="00361AAC" w:rsidRDefault="00921B64" w:rsidP="00921B64">
      <w:pPr>
        <w:ind w:left="2160"/>
        <w:rPr>
          <w:rFonts w:cs="Arial"/>
        </w:rPr>
      </w:pPr>
      <w:r w:rsidRPr="00361AAC">
        <w:rPr>
          <w:rFonts w:cs="Arial"/>
          <w:b/>
        </w:rPr>
        <w:t>N</w:t>
      </w:r>
      <w:r w:rsidRPr="00361AAC">
        <w:rPr>
          <w:rFonts w:cs="Arial"/>
        </w:rPr>
        <w:t xml:space="preserve">[3][2] = </w:t>
      </w:r>
      <w:r w:rsidRPr="00361AAC">
        <w:rPr>
          <w:rFonts w:cs="Arial"/>
          <w:b/>
        </w:rPr>
        <w:t>N</w:t>
      </w:r>
      <w:r w:rsidRPr="00361AAC">
        <w:rPr>
          <w:rFonts w:cs="Arial"/>
        </w:rPr>
        <w:t>[2][3]</w:t>
      </w:r>
    </w:p>
    <w:p w:rsidR="00921B64" w:rsidRPr="00361AAC" w:rsidRDefault="00921B64" w:rsidP="00921B64">
      <w:pPr>
        <w:numPr>
          <w:ilvl w:val="1"/>
          <w:numId w:val="12"/>
        </w:numPr>
        <w:rPr>
          <w:rFonts w:cs="Arial"/>
        </w:rPr>
      </w:pPr>
      <w:r w:rsidRPr="00361AAC">
        <w:rPr>
          <w:rFonts w:cs="Arial"/>
        </w:rPr>
        <w:t>Solve the normal equations:</w:t>
      </w:r>
    </w:p>
    <w:p w:rsidR="00921B64" w:rsidRPr="00361AAC" w:rsidRDefault="00921B64" w:rsidP="00921B64">
      <w:pPr>
        <w:ind w:left="2160"/>
        <w:rPr>
          <w:rFonts w:cs="Arial"/>
        </w:rPr>
      </w:pPr>
      <w:r w:rsidRPr="00361AAC">
        <w:rPr>
          <w:rFonts w:cs="Arial"/>
          <w:b/>
        </w:rPr>
        <w:t>X</w:t>
      </w:r>
      <w:r w:rsidRPr="00361AAC">
        <w:rPr>
          <w:rFonts w:cs="Arial"/>
        </w:rPr>
        <w:t xml:space="preserve"> = [ </w:t>
      </w:r>
      <w:r w:rsidRPr="00361AAC">
        <w:rPr>
          <w:rFonts w:ascii="Symbol" w:hAnsi="Symbol" w:cs="Arial"/>
        </w:rPr>
        <w:t></w:t>
      </w:r>
      <w:r w:rsidRPr="00361AAC">
        <w:rPr>
          <w:rFonts w:cs="Arial"/>
        </w:rPr>
        <w:t xml:space="preserve">sample  </w:t>
      </w:r>
      <w:r w:rsidRPr="00361AAC">
        <w:rPr>
          <w:rFonts w:ascii="Symbol" w:hAnsi="Symbol" w:cs="Arial"/>
        </w:rPr>
        <w:t></w:t>
      </w:r>
      <w:r w:rsidRPr="00361AAC">
        <w:rPr>
          <w:rFonts w:cs="Arial"/>
        </w:rPr>
        <w:t xml:space="preserve">line  </w:t>
      </w:r>
      <w:r w:rsidRPr="00361AAC">
        <w:rPr>
          <w:rFonts w:ascii="Symbol" w:hAnsi="Symbol" w:cs="Arial"/>
        </w:rPr>
        <w:t></w:t>
      </w:r>
      <w:r w:rsidRPr="00361AAC">
        <w:rPr>
          <w:rFonts w:cs="Arial"/>
        </w:rPr>
        <w:t xml:space="preserve">gain  </w:t>
      </w:r>
      <w:r w:rsidRPr="00361AAC">
        <w:rPr>
          <w:rFonts w:ascii="Symbol" w:hAnsi="Symbol" w:cs="Arial"/>
        </w:rPr>
        <w:t></w:t>
      </w:r>
      <w:r w:rsidRPr="00361AAC">
        <w:rPr>
          <w:rFonts w:cs="Arial"/>
        </w:rPr>
        <w:t>bias ]</w:t>
      </w:r>
      <w:r w:rsidRPr="00361AAC">
        <w:rPr>
          <w:rFonts w:cs="Arial"/>
          <w:vertAlign w:val="superscript"/>
        </w:rPr>
        <w:t>T</w:t>
      </w:r>
      <w:r w:rsidRPr="00361AAC">
        <w:rPr>
          <w:rFonts w:cs="Arial"/>
        </w:rPr>
        <w:t xml:space="preserve"> = </w:t>
      </w:r>
      <w:r w:rsidRPr="00361AAC">
        <w:rPr>
          <w:rFonts w:cs="Arial"/>
          <w:b/>
        </w:rPr>
        <w:t>N</w:t>
      </w:r>
      <w:r w:rsidRPr="00361AAC">
        <w:rPr>
          <w:rFonts w:cs="Arial"/>
          <w:vertAlign w:val="superscript"/>
        </w:rPr>
        <w:t>-1</w:t>
      </w:r>
      <w:r w:rsidRPr="00361AAC">
        <w:rPr>
          <w:rFonts w:cs="Arial"/>
        </w:rPr>
        <w:t xml:space="preserve"> </w:t>
      </w:r>
      <w:r w:rsidRPr="00361AAC">
        <w:rPr>
          <w:rFonts w:cs="Arial"/>
          <w:b/>
        </w:rPr>
        <w:t>C</w:t>
      </w:r>
    </w:p>
    <w:p w:rsidR="00921B64" w:rsidRPr="00361AAC" w:rsidRDefault="00921B64" w:rsidP="00921B64">
      <w:pPr>
        <w:numPr>
          <w:ilvl w:val="0"/>
          <w:numId w:val="12"/>
        </w:numPr>
        <w:rPr>
          <w:rFonts w:cs="Arial"/>
        </w:rPr>
      </w:pPr>
      <w:r w:rsidRPr="00361AAC">
        <w:rPr>
          <w:rFonts w:cs="Arial"/>
        </w:rPr>
        <w:t>Return the results of the final iteration:</w:t>
      </w:r>
    </w:p>
    <w:p w:rsidR="00921B64" w:rsidRPr="00361AAC" w:rsidRDefault="00921B64" w:rsidP="00921B64">
      <w:pPr>
        <w:ind w:left="1440"/>
        <w:rPr>
          <w:rFonts w:cs="Arial"/>
        </w:rPr>
      </w:pPr>
      <w:r w:rsidRPr="00361AAC">
        <w:rPr>
          <w:rFonts w:cs="Arial"/>
        </w:rPr>
        <w:t xml:space="preserve">Fit_offset[0] = </w:t>
      </w:r>
      <w:r w:rsidRPr="00361AAC">
        <w:rPr>
          <w:rFonts w:ascii="Symbol" w:hAnsi="Symbol" w:cs="Arial"/>
        </w:rPr>
        <w:t></w:t>
      </w:r>
      <w:r w:rsidRPr="00361AAC">
        <w:rPr>
          <w:rFonts w:cs="Arial"/>
        </w:rPr>
        <w:t>sample</w:t>
      </w:r>
    </w:p>
    <w:p w:rsidR="00921B64" w:rsidRPr="00361AAC" w:rsidRDefault="00921B64" w:rsidP="00921B64">
      <w:pPr>
        <w:ind w:left="1440"/>
        <w:rPr>
          <w:rFonts w:cs="Arial"/>
        </w:rPr>
      </w:pPr>
      <w:r w:rsidRPr="00361AAC">
        <w:rPr>
          <w:rFonts w:cs="Arial"/>
        </w:rPr>
        <w:t xml:space="preserve">Fit_offset[1] = </w:t>
      </w:r>
      <w:r w:rsidRPr="00361AAC">
        <w:rPr>
          <w:rFonts w:ascii="Symbol" w:hAnsi="Symbol" w:cs="Arial"/>
        </w:rPr>
        <w:t></w:t>
      </w:r>
      <w:r w:rsidRPr="00361AAC">
        <w:rPr>
          <w:rFonts w:cs="Arial"/>
        </w:rPr>
        <w:t>line</w:t>
      </w:r>
    </w:p>
    <w:p w:rsidR="00921B64" w:rsidRPr="00361AAC" w:rsidRDefault="00921B64" w:rsidP="00921B64">
      <w:pPr>
        <w:ind w:left="1440"/>
        <w:rPr>
          <w:rFonts w:cs="Arial"/>
        </w:rPr>
      </w:pPr>
      <w:r w:rsidRPr="00361AAC">
        <w:rPr>
          <w:rFonts w:cs="Arial"/>
        </w:rPr>
        <w:t xml:space="preserve">Diag_Displacement = sqrt( </w:t>
      </w:r>
      <w:r w:rsidRPr="00361AAC">
        <w:rPr>
          <w:rFonts w:ascii="Symbol" w:hAnsi="Symbol" w:cs="Arial"/>
        </w:rPr>
        <w:t></w:t>
      </w:r>
      <w:r w:rsidRPr="00361AAC">
        <w:rPr>
          <w:rFonts w:cs="Arial"/>
        </w:rPr>
        <w:t xml:space="preserve">sample * </w:t>
      </w:r>
      <w:r w:rsidRPr="00361AAC">
        <w:rPr>
          <w:rFonts w:ascii="Symbol" w:hAnsi="Symbol" w:cs="Arial"/>
        </w:rPr>
        <w:t></w:t>
      </w:r>
      <w:r w:rsidRPr="00361AAC">
        <w:rPr>
          <w:rFonts w:cs="Arial"/>
        </w:rPr>
        <w:t xml:space="preserve">sample + </w:t>
      </w:r>
      <w:r w:rsidRPr="00361AAC">
        <w:rPr>
          <w:rFonts w:ascii="Symbol" w:hAnsi="Symbol" w:cs="Arial"/>
        </w:rPr>
        <w:t></w:t>
      </w:r>
      <w:r w:rsidRPr="00361AAC">
        <w:rPr>
          <w:rFonts w:cs="Arial"/>
        </w:rPr>
        <w:t xml:space="preserve">line * </w:t>
      </w:r>
      <w:r w:rsidRPr="00361AAC">
        <w:rPr>
          <w:rFonts w:ascii="Symbol" w:hAnsi="Symbol" w:cs="Arial"/>
        </w:rPr>
        <w:t></w:t>
      </w:r>
      <w:r w:rsidRPr="00361AAC">
        <w:rPr>
          <w:rFonts w:cs="Arial"/>
        </w:rPr>
        <w:t>line )</w:t>
      </w:r>
    </w:p>
    <w:p w:rsidR="00921B64" w:rsidRPr="00361AAC" w:rsidRDefault="00921B64" w:rsidP="00921B64">
      <w:pPr>
        <w:pStyle w:val="Heading5"/>
        <w:rPr>
          <w:rFonts w:cs="Arial"/>
        </w:rPr>
      </w:pPr>
      <w:r w:rsidRPr="00361AAC">
        <w:rPr>
          <w:rFonts w:cs="Arial"/>
        </w:rPr>
        <w:t xml:space="preserve">Stage 5.  Removing Outliers Using the t-distribution </w:t>
      </w:r>
    </w:p>
    <w:p w:rsidR="00921B64" w:rsidRPr="00361AAC" w:rsidRDefault="00921B64" w:rsidP="00921B64">
      <w:pPr>
        <w:rPr>
          <w:rFonts w:cs="Arial"/>
        </w:rPr>
      </w:pPr>
      <w:r w:rsidRPr="00361AAC">
        <w:rPr>
          <w:rFonts w:cs="Arial"/>
        </w:rPr>
        <w:t>Once all of the line and sample offsets have been measured and the first level of outlier rejection has been performed, and a check against the maximum allowable offset and the minimum allowable correlation peak takes place, the measurements are further reduced of outliers using a Student-t outlier rejection.</w:t>
      </w:r>
    </w:p>
    <w:p w:rsidR="00921B64" w:rsidRPr="00361AAC" w:rsidRDefault="00921B64" w:rsidP="00921B64">
      <w:pPr>
        <w:rPr>
          <w:rFonts w:cs="Arial"/>
        </w:rPr>
      </w:pPr>
    </w:p>
    <w:p w:rsidR="00921B64" w:rsidRPr="00361AAC" w:rsidRDefault="00921B64" w:rsidP="00921B64">
      <w:pPr>
        <w:rPr>
          <w:rFonts w:cs="Arial"/>
        </w:rPr>
      </w:pPr>
      <w:r w:rsidRPr="00361AAC">
        <w:rPr>
          <w:rFonts w:cs="Arial"/>
        </w:rPr>
        <w:t>Given a t-distribution tolerance value, outliers are removed within the data set until all values deemed as “non-outliers” or “valid” fall inside the confidence interval of a t-</w:t>
      </w:r>
      <w:r w:rsidRPr="00361AAC">
        <w:rPr>
          <w:rFonts w:cs="Arial"/>
        </w:rPr>
        <w:lastRenderedPageBreak/>
        <w:t xml:space="preserve">distribution.  The tolerance, or associated confidence interval, is specified per run (or processing flow) and usually lies between 0.9-0.99.  The default value is 0.95.  The number of degrees of freedom of the data set is equal to the number of valid data points minus one.  The steps involved in this outlier procedure are below.  The process listed works on lines and samples simultaneously, calculating statistics independently for each. </w:t>
      </w:r>
    </w:p>
    <w:p w:rsidR="00921B64" w:rsidRPr="00361AAC" w:rsidRDefault="00921B64" w:rsidP="00921B64">
      <w:pPr>
        <w:rPr>
          <w:rFonts w:cs="Arial"/>
        </w:rPr>
      </w:pPr>
    </w:p>
    <w:p w:rsidR="00921B64" w:rsidRPr="00361AAC" w:rsidRDefault="00921B64" w:rsidP="00921B64">
      <w:pPr>
        <w:rPr>
          <w:rFonts w:cs="Arial"/>
          <w:b/>
        </w:rPr>
      </w:pPr>
      <w:r w:rsidRPr="00361AAC">
        <w:rPr>
          <w:rFonts w:cs="Arial"/>
          <w:b/>
        </w:rPr>
        <w:t>Student-t Outlier Rejection Processing Steps</w:t>
      </w:r>
    </w:p>
    <w:p w:rsidR="00921B64" w:rsidRPr="00361AAC" w:rsidRDefault="00921B64" w:rsidP="00921B64">
      <w:pPr>
        <w:rPr>
          <w:rFonts w:cs="Arial"/>
        </w:rPr>
      </w:pPr>
    </w:p>
    <w:p w:rsidR="00921B64" w:rsidRPr="00361AAC" w:rsidRDefault="00921B64" w:rsidP="00921B64">
      <w:pPr>
        <w:pStyle w:val="TOC4"/>
        <w:numPr>
          <w:ilvl w:val="0"/>
          <w:numId w:val="7"/>
        </w:numPr>
      </w:pPr>
      <w:r w:rsidRPr="00361AAC">
        <w:t>Calculate the mean and standard deviation of data for lines and samples (see stage #6).</w:t>
      </w:r>
    </w:p>
    <w:p w:rsidR="00921B64" w:rsidRPr="00361AAC" w:rsidRDefault="00921B64" w:rsidP="00921B64">
      <w:pPr>
        <w:ind w:left="1080"/>
        <w:rPr>
          <w:rFonts w:cs="Arial"/>
        </w:rPr>
      </w:pPr>
      <w:r w:rsidRPr="00361AAC">
        <w:rPr>
          <w:rFonts w:cs="Arial"/>
          <w:position w:val="-28"/>
        </w:rPr>
        <w:object w:dxaOrig="2640" w:dyaOrig="680">
          <v:shape id="_x0000_i1053" type="#_x0000_t75" style="width:134.25pt;height:36pt" o:ole="">
            <v:imagedata r:id="rId66" o:title=""/>
          </v:shape>
          <o:OLEObject Type="Embed" ProgID="Equation.3" ShapeID="_x0000_i1053" DrawAspect="Content" ObjectID="_1550567686" r:id="rId67"/>
        </w:object>
      </w:r>
    </w:p>
    <w:p w:rsidR="00921B64" w:rsidRPr="00361AAC" w:rsidRDefault="00921B64" w:rsidP="00921B64">
      <w:pPr>
        <w:ind w:left="1080"/>
        <w:rPr>
          <w:rFonts w:cs="Arial"/>
        </w:rPr>
      </w:pPr>
      <w:r w:rsidRPr="00361AAC">
        <w:rPr>
          <w:rFonts w:cs="Arial"/>
          <w:position w:val="-28"/>
        </w:rPr>
        <w:object w:dxaOrig="5160" w:dyaOrig="720">
          <v:shape id="_x0000_i1054" type="#_x0000_t75" style="width:257.25pt;height:36pt" o:ole="">
            <v:imagedata r:id="rId68" o:title=""/>
          </v:shape>
          <o:OLEObject Type="Embed" ProgID="Equation.3" ShapeID="_x0000_i1054" DrawAspect="Content" ObjectID="_1550567687" r:id="rId69"/>
        </w:object>
      </w:r>
    </w:p>
    <w:p w:rsidR="00921B64" w:rsidRPr="00361AAC" w:rsidRDefault="00921B64" w:rsidP="00921B64">
      <w:pPr>
        <w:ind w:left="720"/>
        <w:rPr>
          <w:rFonts w:cs="Arial"/>
        </w:rPr>
      </w:pPr>
      <w:r w:rsidRPr="00361AAC">
        <w:rPr>
          <w:rFonts w:cs="Arial"/>
        </w:rPr>
        <w:t>Where:</w:t>
      </w:r>
    </w:p>
    <w:p w:rsidR="00921B64" w:rsidRPr="00361AAC" w:rsidRDefault="00921B64" w:rsidP="00921B64">
      <w:pPr>
        <w:ind w:left="720"/>
        <w:rPr>
          <w:rFonts w:cs="Arial"/>
        </w:rPr>
      </w:pPr>
      <w:r w:rsidRPr="00361AAC">
        <w:rPr>
          <w:rFonts w:cs="Arial"/>
        </w:rPr>
        <w:t>N = number of valid offsets measured (above the peak threshold and below the maximum offset)</w:t>
      </w:r>
    </w:p>
    <w:p w:rsidR="00921B64" w:rsidRPr="00361AAC" w:rsidRDefault="00921B64" w:rsidP="00921B64">
      <w:pPr>
        <w:ind w:left="720"/>
        <w:rPr>
          <w:rFonts w:cs="Arial"/>
        </w:rPr>
      </w:pPr>
    </w:p>
    <w:p w:rsidR="00921B64" w:rsidRPr="00361AAC" w:rsidRDefault="00921B64" w:rsidP="00921B64">
      <w:pPr>
        <w:ind w:left="720"/>
        <w:rPr>
          <w:rFonts w:cs="Arial"/>
        </w:rPr>
      </w:pPr>
      <w:r w:rsidRPr="00361AAC">
        <w:rPr>
          <w:rFonts w:cs="Arial"/>
        </w:rPr>
        <w:t>Two means and standard deviations are calculated, one for the line direction and one for the sample direction.</w:t>
      </w:r>
    </w:p>
    <w:p w:rsidR="00921B64" w:rsidRPr="00361AAC" w:rsidRDefault="00921B64" w:rsidP="00921B64">
      <w:pPr>
        <w:pStyle w:val="TOC4"/>
      </w:pPr>
      <w:r w:rsidRPr="00361AAC">
        <w:t>Find the largest offset and compare it to outlier threshold.</w:t>
      </w:r>
    </w:p>
    <w:p w:rsidR="00921B64" w:rsidRPr="00361AAC" w:rsidRDefault="00921B64" w:rsidP="00921B64">
      <w:pPr>
        <w:numPr>
          <w:ilvl w:val="1"/>
          <w:numId w:val="7"/>
        </w:numPr>
        <w:ind w:left="1512"/>
        <w:rPr>
          <w:rFonts w:cs="Arial"/>
        </w:rPr>
      </w:pPr>
      <w:r w:rsidRPr="00361AAC">
        <w:rPr>
          <w:rFonts w:cs="Arial"/>
        </w:rPr>
        <w:t>Calculate the two-tailed t-distribution (T) value for the current degree of freedom (N-1) and confidence level α.</w:t>
      </w:r>
    </w:p>
    <w:p w:rsidR="00921B64" w:rsidRPr="00361AAC" w:rsidRDefault="00921B64" w:rsidP="00921B64">
      <w:pPr>
        <w:numPr>
          <w:ilvl w:val="1"/>
          <w:numId w:val="7"/>
        </w:numPr>
        <w:ind w:left="1512"/>
        <w:rPr>
          <w:rFonts w:cs="Arial"/>
        </w:rPr>
      </w:pPr>
      <w:r w:rsidRPr="00361AAC">
        <w:rPr>
          <w:rFonts w:cs="Arial"/>
        </w:rPr>
        <w:t>Calculate the largest deviation from the mean allowable for the specified degree of freedom and α:</w:t>
      </w:r>
    </w:p>
    <w:p w:rsidR="00921B64" w:rsidRPr="00361AAC" w:rsidRDefault="00921B64" w:rsidP="00921B64">
      <w:pPr>
        <w:ind w:left="720"/>
        <w:rPr>
          <w:rFonts w:cs="Arial"/>
        </w:rPr>
      </w:pPr>
      <w:r w:rsidRPr="00361AAC">
        <w:rPr>
          <w:rFonts w:cs="Arial"/>
        </w:rPr>
        <w:tab/>
        <w:t>Δline = σ</w:t>
      </w:r>
      <w:r w:rsidRPr="00361AAC">
        <w:rPr>
          <w:rFonts w:cs="Arial"/>
          <w:vertAlign w:val="subscript"/>
        </w:rPr>
        <w:t>line</w:t>
      </w:r>
      <w:r w:rsidRPr="00361AAC">
        <w:rPr>
          <w:rFonts w:cs="Arial"/>
        </w:rPr>
        <w:t>* T</w:t>
      </w:r>
    </w:p>
    <w:p w:rsidR="00921B64" w:rsidRPr="00361AAC" w:rsidRDefault="00921B64" w:rsidP="00921B64">
      <w:pPr>
        <w:ind w:left="720"/>
        <w:rPr>
          <w:rFonts w:cs="Arial"/>
        </w:rPr>
      </w:pPr>
      <w:r w:rsidRPr="00361AAC">
        <w:rPr>
          <w:rFonts w:cs="Arial"/>
        </w:rPr>
        <w:tab/>
        <w:t>Δsample = σ</w:t>
      </w:r>
      <w:r w:rsidRPr="00361AAC">
        <w:rPr>
          <w:rFonts w:cs="Arial"/>
          <w:vertAlign w:val="subscript"/>
        </w:rPr>
        <w:t>sample</w:t>
      </w:r>
      <w:r w:rsidRPr="00361AAC">
        <w:rPr>
          <w:rFonts w:cs="Arial"/>
        </w:rPr>
        <w:t>* T</w:t>
      </w:r>
    </w:p>
    <w:p w:rsidR="00921B64" w:rsidRPr="00361AAC" w:rsidRDefault="00921B64" w:rsidP="00921B64">
      <w:pPr>
        <w:ind w:left="720"/>
        <w:rPr>
          <w:rFonts w:cs="Arial"/>
        </w:rPr>
      </w:pPr>
      <w:r w:rsidRPr="00361AAC">
        <w:rPr>
          <w:rFonts w:cs="Arial"/>
        </w:rPr>
        <w:tab/>
        <w:t>Where:</w:t>
      </w:r>
    </w:p>
    <w:p w:rsidR="00921B64" w:rsidRPr="00361AAC" w:rsidRDefault="00921B64" w:rsidP="00921B64">
      <w:pPr>
        <w:ind w:left="1440"/>
        <w:rPr>
          <w:rFonts w:cs="Arial"/>
        </w:rPr>
      </w:pPr>
      <w:r w:rsidRPr="00361AAC">
        <w:rPr>
          <w:rFonts w:cs="Arial"/>
        </w:rPr>
        <w:tab/>
        <w:t>σ</w:t>
      </w:r>
      <w:r w:rsidRPr="00361AAC">
        <w:rPr>
          <w:rFonts w:cs="Arial"/>
          <w:vertAlign w:val="subscript"/>
        </w:rPr>
        <w:t>line</w:t>
      </w:r>
      <w:r w:rsidRPr="00361AAC">
        <w:rPr>
          <w:rFonts w:cs="Arial"/>
        </w:rPr>
        <w:t xml:space="preserve"> = standard deviation of valid line offsets</w:t>
      </w:r>
    </w:p>
    <w:p w:rsidR="00921B64" w:rsidRPr="00361AAC" w:rsidRDefault="00921B64" w:rsidP="00921B64">
      <w:pPr>
        <w:ind w:left="1440"/>
        <w:rPr>
          <w:rFonts w:cs="Arial"/>
        </w:rPr>
      </w:pPr>
      <w:r w:rsidRPr="00361AAC">
        <w:rPr>
          <w:rFonts w:cs="Arial"/>
        </w:rPr>
        <w:tab/>
        <w:t>σ</w:t>
      </w:r>
      <w:r w:rsidRPr="00361AAC">
        <w:rPr>
          <w:rFonts w:cs="Arial"/>
          <w:vertAlign w:val="subscript"/>
        </w:rPr>
        <w:t>sample</w:t>
      </w:r>
      <w:r w:rsidRPr="00361AAC">
        <w:rPr>
          <w:rFonts w:cs="Arial"/>
        </w:rPr>
        <w:t xml:space="preserve"> = standard deviation of valid sample offsets</w:t>
      </w:r>
    </w:p>
    <w:p w:rsidR="00921B64" w:rsidRPr="00361AAC" w:rsidRDefault="00921B64" w:rsidP="00921B64">
      <w:pPr>
        <w:numPr>
          <w:ilvl w:val="1"/>
          <w:numId w:val="7"/>
        </w:numPr>
        <w:ind w:left="1512"/>
        <w:rPr>
          <w:rFonts w:cs="Arial"/>
        </w:rPr>
      </w:pPr>
      <w:r w:rsidRPr="00361AAC">
        <w:rPr>
          <w:rFonts w:cs="Arial"/>
        </w:rPr>
        <w:t>Find the valid data point that is farthest from the mean.</w:t>
      </w:r>
    </w:p>
    <w:p w:rsidR="00921B64" w:rsidRPr="00361AAC" w:rsidRDefault="00921B64" w:rsidP="00921B64">
      <w:pPr>
        <w:ind w:left="1080"/>
        <w:rPr>
          <w:rFonts w:cs="Arial"/>
        </w:rPr>
      </w:pPr>
      <w:r w:rsidRPr="00361AAC">
        <w:rPr>
          <w:rFonts w:cs="Arial"/>
        </w:rPr>
        <w:tab/>
        <w:t>max line</w:t>
      </w:r>
      <w:r w:rsidRPr="00361AAC">
        <w:rPr>
          <w:rFonts w:cs="Arial"/>
          <w:vertAlign w:val="subscript"/>
        </w:rPr>
        <w:t>i</w:t>
      </w:r>
      <w:r w:rsidRPr="00361AAC">
        <w:rPr>
          <w:rFonts w:cs="Arial"/>
        </w:rPr>
        <w:t xml:space="preserve"> = MAX{ line offset - mean line offset}</w:t>
      </w:r>
    </w:p>
    <w:p w:rsidR="00921B64" w:rsidRPr="00361AAC" w:rsidRDefault="00921B64" w:rsidP="00921B64">
      <w:pPr>
        <w:ind w:left="1080"/>
        <w:rPr>
          <w:rFonts w:cs="Arial"/>
        </w:rPr>
      </w:pPr>
      <w:r w:rsidRPr="00361AAC">
        <w:rPr>
          <w:rFonts w:cs="Arial"/>
        </w:rPr>
        <w:tab/>
        <w:t>max sample</w:t>
      </w:r>
      <w:r w:rsidRPr="00361AAC">
        <w:rPr>
          <w:rFonts w:cs="Arial"/>
          <w:vertAlign w:val="subscript"/>
        </w:rPr>
        <w:t>j</w:t>
      </w:r>
      <w:r w:rsidRPr="00361AAC">
        <w:rPr>
          <w:rFonts w:cs="Arial"/>
        </w:rPr>
        <w:t xml:space="preserve"> = MAX{ sample offset - mean sample offset}</w:t>
      </w:r>
    </w:p>
    <w:p w:rsidR="00921B64" w:rsidRPr="00361AAC" w:rsidRDefault="00921B64" w:rsidP="00921B64">
      <w:pPr>
        <w:ind w:left="1080"/>
        <w:rPr>
          <w:rFonts w:cs="Arial"/>
        </w:rPr>
      </w:pPr>
      <w:r w:rsidRPr="00361AAC">
        <w:rPr>
          <w:rFonts w:cs="Arial"/>
        </w:rPr>
        <w:tab/>
        <w:t>Where:</w:t>
      </w:r>
    </w:p>
    <w:p w:rsidR="00921B64" w:rsidRPr="00361AAC" w:rsidRDefault="00921B64" w:rsidP="00921B64">
      <w:pPr>
        <w:ind w:left="1080"/>
        <w:rPr>
          <w:rFonts w:cs="Arial"/>
        </w:rPr>
      </w:pPr>
      <w:r w:rsidRPr="00361AAC">
        <w:rPr>
          <w:rFonts w:cs="Arial"/>
        </w:rPr>
        <w:tab/>
        <w:t>The maximum is found from all valid offsets</w:t>
      </w:r>
    </w:p>
    <w:p w:rsidR="00921B64" w:rsidRPr="00361AAC" w:rsidRDefault="00921B64" w:rsidP="00921B64">
      <w:pPr>
        <w:ind w:left="1080"/>
        <w:rPr>
          <w:rFonts w:cs="Arial"/>
        </w:rPr>
      </w:pPr>
      <w:r w:rsidRPr="00361AAC">
        <w:rPr>
          <w:rFonts w:cs="Arial"/>
        </w:rPr>
        <w:tab/>
        <w:t>i is the tie-point number of max line</w:t>
      </w:r>
    </w:p>
    <w:p w:rsidR="00921B64" w:rsidRPr="00361AAC" w:rsidRDefault="00921B64" w:rsidP="00921B64">
      <w:pPr>
        <w:ind w:left="1080"/>
        <w:rPr>
          <w:rFonts w:cs="Arial"/>
        </w:rPr>
      </w:pPr>
      <w:r w:rsidRPr="00361AAC">
        <w:rPr>
          <w:rFonts w:cs="Arial"/>
        </w:rPr>
        <w:tab/>
        <w:t>j is the tie-point number of max sample</w:t>
      </w:r>
    </w:p>
    <w:p w:rsidR="00921B64" w:rsidRPr="00361AAC" w:rsidRDefault="00921B64" w:rsidP="00921B64">
      <w:pPr>
        <w:numPr>
          <w:ilvl w:val="1"/>
          <w:numId w:val="7"/>
        </w:numPr>
        <w:ind w:left="1512"/>
        <w:rPr>
          <w:rFonts w:cs="Arial"/>
        </w:rPr>
      </w:pPr>
      <w:r w:rsidRPr="00361AAC">
        <w:rPr>
          <w:rFonts w:cs="Arial"/>
        </w:rPr>
        <w:t>If the valid data point that is farthest from the mean is greater than the allowable Δ, then the valid point is flagged as outlier.</w:t>
      </w:r>
    </w:p>
    <w:p w:rsidR="00921B64" w:rsidRPr="00361AAC" w:rsidRDefault="00921B64" w:rsidP="00921B64">
      <w:pPr>
        <w:ind w:left="1080"/>
        <w:rPr>
          <w:rFonts w:cs="Arial"/>
        </w:rPr>
      </w:pPr>
      <w:r w:rsidRPr="00361AAC">
        <w:rPr>
          <w:rFonts w:cs="Arial"/>
        </w:rPr>
        <w:tab/>
        <w:t>if max line</w:t>
      </w:r>
      <w:r w:rsidRPr="00361AAC">
        <w:rPr>
          <w:rFonts w:cs="Arial"/>
          <w:vertAlign w:val="subscript"/>
        </w:rPr>
        <w:t>i</w:t>
      </w:r>
      <w:r w:rsidRPr="00361AAC">
        <w:rPr>
          <w:rFonts w:cs="Arial"/>
        </w:rPr>
        <w:t xml:space="preserve"> &gt; Δline or max sample</w:t>
      </w:r>
      <w:r w:rsidRPr="00361AAC">
        <w:rPr>
          <w:rFonts w:cs="Arial"/>
          <w:vertAlign w:val="subscript"/>
        </w:rPr>
        <w:t>j</w:t>
      </w:r>
      <w:r w:rsidRPr="00361AAC">
        <w:rPr>
          <w:rFonts w:cs="Arial"/>
        </w:rPr>
        <w:t xml:space="preserve"> &gt; Δsample, then</w:t>
      </w:r>
    </w:p>
    <w:p w:rsidR="00921B64" w:rsidRPr="00361AAC" w:rsidRDefault="00921B64" w:rsidP="00921B64">
      <w:pPr>
        <w:ind w:left="1080"/>
        <w:rPr>
          <w:rFonts w:cs="Arial"/>
        </w:rPr>
      </w:pPr>
      <w:r w:rsidRPr="00361AAC">
        <w:rPr>
          <w:rFonts w:cs="Arial"/>
        </w:rPr>
        <w:tab/>
      </w:r>
      <w:r w:rsidRPr="00361AAC">
        <w:rPr>
          <w:rFonts w:cs="Arial"/>
        </w:rPr>
        <w:tab/>
        <w:t>if( max sample</w:t>
      </w:r>
      <w:r w:rsidRPr="00361AAC">
        <w:rPr>
          <w:rFonts w:cs="Arial"/>
          <w:vertAlign w:val="subscript"/>
        </w:rPr>
        <w:t>j</w:t>
      </w:r>
      <w:r w:rsidRPr="00361AAC">
        <w:rPr>
          <w:rFonts w:cs="Arial"/>
        </w:rPr>
        <w:t xml:space="preserve"> / σ</w:t>
      </w:r>
      <w:r w:rsidRPr="00361AAC">
        <w:rPr>
          <w:rFonts w:cs="Arial"/>
          <w:vertAlign w:val="subscript"/>
        </w:rPr>
        <w:t>sample</w:t>
      </w:r>
      <w:r w:rsidRPr="00361AAC">
        <w:rPr>
          <w:rFonts w:cs="Arial"/>
        </w:rPr>
        <w:t xml:space="preserve"> &gt; max line</w:t>
      </w:r>
      <w:r w:rsidRPr="00361AAC">
        <w:rPr>
          <w:rFonts w:cs="Arial"/>
          <w:vertAlign w:val="subscript"/>
        </w:rPr>
        <w:t>i</w:t>
      </w:r>
      <w:r w:rsidRPr="00361AAC">
        <w:rPr>
          <w:rFonts w:cs="Arial"/>
        </w:rPr>
        <w:t xml:space="preserve"> / σ</w:t>
      </w:r>
      <w:r w:rsidRPr="00361AAC">
        <w:rPr>
          <w:rFonts w:cs="Arial"/>
          <w:vertAlign w:val="subscript"/>
        </w:rPr>
        <w:t>line</w:t>
      </w:r>
      <w:r w:rsidRPr="00361AAC">
        <w:rPr>
          <w:rFonts w:cs="Arial"/>
        </w:rPr>
        <w:t xml:space="preserve"> )</w:t>
      </w:r>
    </w:p>
    <w:p w:rsidR="00921B64" w:rsidRPr="00361AAC" w:rsidRDefault="00921B64" w:rsidP="00921B64">
      <w:pPr>
        <w:ind w:left="1080"/>
        <w:rPr>
          <w:rFonts w:cs="Arial"/>
        </w:rPr>
      </w:pPr>
      <w:r w:rsidRPr="00361AAC">
        <w:rPr>
          <w:rFonts w:cs="Arial"/>
        </w:rPr>
        <w:tab/>
      </w:r>
      <w:r w:rsidRPr="00361AAC">
        <w:rPr>
          <w:rFonts w:cs="Arial"/>
        </w:rPr>
        <w:tab/>
      </w:r>
      <w:r w:rsidRPr="00361AAC">
        <w:rPr>
          <w:rFonts w:cs="Arial"/>
        </w:rPr>
        <w:tab/>
        <w:t>tie-point j is marked as an outlier</w:t>
      </w:r>
    </w:p>
    <w:p w:rsidR="00921B64" w:rsidRPr="00361AAC" w:rsidRDefault="00921B64" w:rsidP="00921B64">
      <w:pPr>
        <w:ind w:left="1080"/>
        <w:rPr>
          <w:rFonts w:cs="Arial"/>
        </w:rPr>
      </w:pPr>
      <w:r w:rsidRPr="00361AAC">
        <w:rPr>
          <w:rFonts w:cs="Arial"/>
        </w:rPr>
        <w:tab/>
      </w:r>
      <w:r w:rsidRPr="00361AAC">
        <w:rPr>
          <w:rFonts w:cs="Arial"/>
        </w:rPr>
        <w:tab/>
        <w:t>else</w:t>
      </w:r>
    </w:p>
    <w:p w:rsidR="00921B64" w:rsidRPr="00361AAC" w:rsidRDefault="00921B64" w:rsidP="00921B64">
      <w:pPr>
        <w:ind w:left="1080"/>
        <w:rPr>
          <w:rFonts w:cs="Arial"/>
        </w:rPr>
      </w:pPr>
      <w:r w:rsidRPr="00361AAC">
        <w:rPr>
          <w:rFonts w:cs="Arial"/>
        </w:rPr>
        <w:tab/>
      </w:r>
      <w:r w:rsidRPr="00361AAC">
        <w:rPr>
          <w:rFonts w:cs="Arial"/>
        </w:rPr>
        <w:tab/>
      </w:r>
      <w:r w:rsidRPr="00361AAC">
        <w:rPr>
          <w:rFonts w:cs="Arial"/>
        </w:rPr>
        <w:tab/>
        <w:t>tie-point i is marked as an outlier</w:t>
      </w:r>
    </w:p>
    <w:p w:rsidR="00921B64" w:rsidRPr="00361AAC" w:rsidRDefault="00921B64" w:rsidP="00921B64">
      <w:pPr>
        <w:ind w:left="1080"/>
        <w:rPr>
          <w:rFonts w:cs="Arial"/>
        </w:rPr>
      </w:pPr>
      <w:r w:rsidRPr="00361AAC">
        <w:rPr>
          <w:rFonts w:cs="Arial"/>
        </w:rPr>
        <w:lastRenderedPageBreak/>
        <w:tab/>
        <w:t>else no outliers found</w:t>
      </w:r>
    </w:p>
    <w:p w:rsidR="00921B64" w:rsidRPr="00361AAC" w:rsidRDefault="00921B64" w:rsidP="00921B64">
      <w:pPr>
        <w:pStyle w:val="TOC4"/>
        <w:rPr>
          <w:rStyle w:val="LineNumber"/>
          <w:rFonts w:cs="Arial"/>
        </w:rPr>
      </w:pPr>
      <w:r w:rsidRPr="00361AAC">
        <w:rPr>
          <w:rStyle w:val="LineNumber"/>
          <w:rFonts w:cs="Arial"/>
        </w:rPr>
        <w:t>Repeat 1 and 2 above until no outliers are found.</w:t>
      </w:r>
    </w:p>
    <w:p w:rsidR="00921B64" w:rsidRPr="00361AAC" w:rsidRDefault="00921B64" w:rsidP="00921B64">
      <w:pPr>
        <w:pStyle w:val="Heading5"/>
        <w:rPr>
          <w:rFonts w:cs="Arial"/>
        </w:rPr>
      </w:pPr>
      <w:r w:rsidRPr="00361AAC">
        <w:rPr>
          <w:rFonts w:cs="Arial"/>
        </w:rPr>
        <w:t>Stage 6.  Calculating Measured Statistics</w:t>
      </w:r>
    </w:p>
    <w:p w:rsidR="00921B64" w:rsidRPr="00361AAC" w:rsidRDefault="00921B64" w:rsidP="00921B64">
      <w:pPr>
        <w:rPr>
          <w:rFonts w:cs="Arial"/>
        </w:rPr>
      </w:pPr>
      <w:r w:rsidRPr="00361AAC">
        <w:rPr>
          <w:rFonts w:cs="Arial"/>
        </w:rPr>
        <w:t>The mean, standard deviation, minimum, maximum, median, and RMS offset are calculated from the tie-points that pass all outlier criteria: below maximum offset, above peak threshold, and student t-distribution test.  The calculation for mean, standard deviation, and RMS are below, where x</w:t>
      </w:r>
      <w:r w:rsidRPr="00361AAC">
        <w:rPr>
          <w:rFonts w:cs="Arial"/>
          <w:vertAlign w:val="subscript"/>
        </w:rPr>
        <w:t>i</w:t>
      </w:r>
      <w:r w:rsidRPr="00361AAC">
        <w:rPr>
          <w:rFonts w:cs="Arial"/>
        </w:rPr>
        <w:t xml:space="preserve"> is the measured offset.</w:t>
      </w:r>
    </w:p>
    <w:p w:rsidR="00921B64" w:rsidRPr="00361AAC" w:rsidRDefault="00921B64" w:rsidP="00921B64">
      <w:pPr>
        <w:rPr>
          <w:rFonts w:cs="Arial"/>
        </w:rPr>
      </w:pPr>
    </w:p>
    <w:p w:rsidR="00921B64" w:rsidRPr="00361AAC" w:rsidRDefault="00921B64" w:rsidP="00921B64">
      <w:pPr>
        <w:rPr>
          <w:rFonts w:cs="Arial"/>
        </w:rPr>
      </w:pPr>
      <w:r w:rsidRPr="00361AAC">
        <w:rPr>
          <w:rFonts w:cs="Arial"/>
        </w:rPr>
        <w:t>mean:</w:t>
      </w:r>
      <w:r w:rsidRPr="00361AAC">
        <w:rPr>
          <w:rFonts w:cs="Arial"/>
        </w:rPr>
        <w:tab/>
      </w:r>
      <w:r>
        <w:rPr>
          <w:rFonts w:cs="Arial"/>
          <w:noProof/>
          <w:position w:val="-24"/>
        </w:rPr>
        <w:drawing>
          <wp:inline distT="0" distB="0" distL="0" distR="0" wp14:anchorId="6A131582" wp14:editId="792CFDEE">
            <wp:extent cx="723900" cy="581025"/>
            <wp:effectExtent l="0" t="0" r="0" b="9525"/>
            <wp:docPr id="62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p w:rsidR="00921B64" w:rsidRPr="00361AAC" w:rsidRDefault="00921B64" w:rsidP="00921B64">
      <w:pPr>
        <w:rPr>
          <w:rFonts w:cs="Arial"/>
        </w:rPr>
      </w:pPr>
    </w:p>
    <w:p w:rsidR="00921B64" w:rsidRPr="00361AAC" w:rsidRDefault="00921B64" w:rsidP="00921B64">
      <w:pPr>
        <w:rPr>
          <w:rFonts w:cs="Arial"/>
        </w:rPr>
      </w:pPr>
      <w:r w:rsidRPr="00361AAC">
        <w:rPr>
          <w:rFonts w:cs="Arial"/>
        </w:rPr>
        <w:t>standard deviation:</w:t>
      </w:r>
      <w:r w:rsidRPr="00361AAC">
        <w:rPr>
          <w:rFonts w:cs="Arial"/>
        </w:rPr>
        <w:tab/>
      </w:r>
      <w:r>
        <w:rPr>
          <w:rFonts w:cs="Arial"/>
          <w:noProof/>
          <w:position w:val="-26"/>
        </w:rPr>
        <w:drawing>
          <wp:inline distT="0" distB="0" distL="0" distR="0" wp14:anchorId="4E168E45" wp14:editId="525CBBD1">
            <wp:extent cx="1304925" cy="647700"/>
            <wp:effectExtent l="0" t="0" r="9525" b="0"/>
            <wp:docPr id="626"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04925" cy="647700"/>
                    </a:xfrm>
                    <a:prstGeom prst="rect">
                      <a:avLst/>
                    </a:prstGeom>
                    <a:noFill/>
                    <a:ln>
                      <a:noFill/>
                    </a:ln>
                  </pic:spPr>
                </pic:pic>
              </a:graphicData>
            </a:graphic>
          </wp:inline>
        </w:drawing>
      </w:r>
    </w:p>
    <w:p w:rsidR="00921B64" w:rsidRPr="00361AAC" w:rsidRDefault="00921B64" w:rsidP="00921B64">
      <w:pPr>
        <w:rPr>
          <w:rFonts w:cs="Arial"/>
        </w:rPr>
      </w:pPr>
    </w:p>
    <w:p w:rsidR="00921B64" w:rsidRPr="00361AAC" w:rsidRDefault="00921B64" w:rsidP="00921B64">
      <w:pPr>
        <w:rPr>
          <w:rFonts w:cs="Arial"/>
        </w:rPr>
      </w:pPr>
      <w:r w:rsidRPr="00361AAC">
        <w:rPr>
          <w:rFonts w:cs="Arial"/>
        </w:rPr>
        <w:t>RMS:</w:t>
      </w:r>
      <w:r w:rsidRPr="00361AAC">
        <w:rPr>
          <w:rFonts w:cs="Arial"/>
        </w:rPr>
        <w:tab/>
      </w:r>
      <w:r w:rsidRPr="00361AAC">
        <w:rPr>
          <w:rFonts w:cs="Arial"/>
          <w:position w:val="-26"/>
        </w:rPr>
        <w:object w:dxaOrig="1880" w:dyaOrig="1040">
          <v:shape id="_x0000_i1055" type="#_x0000_t75" style="width:93pt;height:51pt" o:ole="">
            <v:imagedata r:id="rId72" o:title=""/>
          </v:shape>
          <o:OLEObject Type="Embed" ProgID="Equation.3" ShapeID="_x0000_i1055" DrawAspect="Content" ObjectID="_1550567688" r:id="rId73"/>
        </w:object>
      </w:r>
    </w:p>
    <w:p w:rsidR="00921B64" w:rsidRPr="00361AAC" w:rsidRDefault="00921B64" w:rsidP="00921B64">
      <w:pPr>
        <w:pStyle w:val="Heading6"/>
        <w:rPr>
          <w:rFonts w:cs="Arial"/>
        </w:rPr>
      </w:pPr>
      <w:r w:rsidRPr="00361AAC">
        <w:rPr>
          <w:rFonts w:cs="Arial"/>
        </w:rPr>
        <w:t>Band Accuracy Assessment Processing Steps</w:t>
      </w:r>
    </w:p>
    <w:p w:rsidR="00921B64" w:rsidRPr="00361AAC" w:rsidRDefault="00921B64" w:rsidP="00921B64">
      <w:pPr>
        <w:rPr>
          <w:rFonts w:cs="Arial"/>
        </w:rPr>
      </w:pPr>
      <w:r w:rsidRPr="00361AAC">
        <w:rPr>
          <w:rFonts w:cs="Arial"/>
        </w:rPr>
        <w:t>Windows extracted from imagery have the user-entered dimensions, correlation window lines, and correlation window samples.  Correlation parameters have been read or set as default values: maximum offset, fit method, correlation peak, fill data range, fill threshold. The bands should be indexed so that the PAN band is always used as a reference to all other bands.</w:t>
      </w:r>
    </w:p>
    <w:p w:rsidR="00921B64" w:rsidRPr="00361AAC" w:rsidRDefault="00921B64" w:rsidP="00921B64">
      <w:pPr>
        <w:rPr>
          <w:rFonts w:cs="Arial"/>
        </w:rPr>
      </w:pPr>
    </w:p>
    <w:p w:rsidR="00921B64" w:rsidRPr="00361AAC" w:rsidRDefault="00921B64" w:rsidP="00921B64">
      <w:pPr>
        <w:numPr>
          <w:ilvl w:val="0"/>
          <w:numId w:val="11"/>
        </w:numPr>
        <w:tabs>
          <w:tab w:val="clear" w:pos="360"/>
          <w:tab w:val="num" w:pos="720"/>
        </w:tabs>
        <w:ind w:left="720"/>
        <w:rPr>
          <w:rFonts w:cs="Arial"/>
        </w:rPr>
      </w:pPr>
      <w:r w:rsidRPr="00361AAC">
        <w:rPr>
          <w:rFonts w:cs="Arial"/>
        </w:rPr>
        <w:t>For SCA = Number of SCAs to process</w:t>
      </w:r>
    </w:p>
    <w:p w:rsidR="00921B64" w:rsidRPr="00361AAC" w:rsidRDefault="00921B64" w:rsidP="00921B64">
      <w:pPr>
        <w:numPr>
          <w:ilvl w:val="1"/>
          <w:numId w:val="11"/>
        </w:numPr>
        <w:ind w:left="1152"/>
        <w:rPr>
          <w:rFonts w:cs="Arial"/>
        </w:rPr>
      </w:pPr>
      <w:r w:rsidRPr="00361AAC">
        <w:rPr>
          <w:rFonts w:cs="Arial"/>
        </w:rPr>
        <w:t xml:space="preserve">For rband = Number of </w:t>
      </w:r>
      <w:r>
        <w:rPr>
          <w:rFonts w:cs="Arial"/>
        </w:rPr>
        <w:t>OLI</w:t>
      </w:r>
      <w:r w:rsidRPr="00361AAC">
        <w:rPr>
          <w:rFonts w:cs="Arial"/>
        </w:rPr>
        <w:t xml:space="preserve"> bands to process</w:t>
      </w:r>
    </w:p>
    <w:p w:rsidR="00921B64" w:rsidRPr="00361AAC" w:rsidRDefault="00921B64" w:rsidP="00921B64">
      <w:pPr>
        <w:ind w:left="1080"/>
        <w:rPr>
          <w:rFonts w:cs="Arial"/>
        </w:rPr>
      </w:pPr>
      <w:r w:rsidRPr="00361AAC">
        <w:rPr>
          <w:rFonts w:cs="Arial"/>
        </w:rPr>
        <w:t>if rband  is equal to PAN, use the reduced PAN image file</w:t>
      </w:r>
    </w:p>
    <w:p w:rsidR="00921B64" w:rsidRPr="00361AAC" w:rsidRDefault="00921B64" w:rsidP="00921B64">
      <w:pPr>
        <w:numPr>
          <w:ilvl w:val="1"/>
          <w:numId w:val="11"/>
        </w:numPr>
        <w:ind w:left="1152"/>
        <w:rPr>
          <w:rFonts w:cs="Arial"/>
        </w:rPr>
      </w:pPr>
      <w:r w:rsidRPr="00361AAC">
        <w:rPr>
          <w:rFonts w:cs="Arial"/>
        </w:rPr>
        <w:t xml:space="preserve">For sband = rband + 1 to Number of </w:t>
      </w:r>
      <w:r>
        <w:rPr>
          <w:rFonts w:cs="Arial"/>
        </w:rPr>
        <w:t>OLI</w:t>
      </w:r>
      <w:r w:rsidRPr="00361AAC">
        <w:rPr>
          <w:rFonts w:cs="Arial"/>
        </w:rPr>
        <w:t xml:space="preserve"> bands to process</w:t>
      </w:r>
    </w:p>
    <w:p w:rsidR="00921B64" w:rsidRPr="00361AAC" w:rsidRDefault="00921B64" w:rsidP="00921B64">
      <w:pPr>
        <w:numPr>
          <w:ilvl w:val="1"/>
          <w:numId w:val="11"/>
        </w:numPr>
        <w:ind w:left="1152"/>
        <w:rPr>
          <w:rFonts w:cs="Arial"/>
        </w:rPr>
      </w:pPr>
      <w:r w:rsidRPr="00361AAC">
        <w:rPr>
          <w:rFonts w:cs="Arial"/>
        </w:rPr>
        <w:t>For index = Number of tie-points to process</w:t>
      </w:r>
    </w:p>
    <w:p w:rsidR="00921B64" w:rsidRPr="00361AAC" w:rsidRDefault="00921B64" w:rsidP="00921B64">
      <w:pPr>
        <w:numPr>
          <w:ilvl w:val="2"/>
          <w:numId w:val="11"/>
        </w:numPr>
        <w:ind w:left="1584"/>
        <w:rPr>
          <w:rFonts w:cs="Arial"/>
        </w:rPr>
      </w:pPr>
      <w:r w:rsidRPr="00361AAC">
        <w:rPr>
          <w:rFonts w:cs="Arial"/>
        </w:rPr>
        <w:t>Read the current tie-point chip and tie-point location x,y</w:t>
      </w:r>
    </w:p>
    <w:p w:rsidR="00921B64" w:rsidRPr="00361AAC" w:rsidRDefault="00921B64" w:rsidP="00921B64">
      <w:pPr>
        <w:ind w:left="360"/>
        <w:rPr>
          <w:rFonts w:cs="Arial"/>
        </w:rPr>
      </w:pPr>
      <w:r w:rsidRPr="00361AAC">
        <w:rPr>
          <w:rFonts w:cs="Arial"/>
        </w:rPr>
        <w:t xml:space="preserve">      </w:t>
      </w:r>
      <w:r w:rsidRPr="00361AAC">
        <w:rPr>
          <w:rFonts w:cs="Arial"/>
        </w:rPr>
        <w:tab/>
      </w:r>
      <w:r w:rsidRPr="00361AAC">
        <w:rPr>
          <w:rFonts w:cs="Arial"/>
        </w:rPr>
        <w:tab/>
        <w:t>Set the tie-point flag to unsuccessful</w:t>
      </w:r>
    </w:p>
    <w:p w:rsidR="00921B64" w:rsidRPr="00361AAC" w:rsidRDefault="00921B64" w:rsidP="00921B64">
      <w:pPr>
        <w:numPr>
          <w:ilvl w:val="2"/>
          <w:numId w:val="11"/>
        </w:numPr>
        <w:ind w:left="1584"/>
        <w:rPr>
          <w:rFonts w:cs="Arial"/>
        </w:rPr>
      </w:pPr>
      <w:r w:rsidRPr="00361AAC">
        <w:rPr>
          <w:rFonts w:cs="Arial"/>
        </w:rPr>
        <w:t>Extract the sband window (of imagery) at tie-point location x,y</w:t>
      </w:r>
    </w:p>
    <w:p w:rsidR="00921B64" w:rsidRPr="00361AAC" w:rsidRDefault="00921B64" w:rsidP="00921B64">
      <w:pPr>
        <w:numPr>
          <w:ilvl w:val="2"/>
          <w:numId w:val="11"/>
        </w:numPr>
        <w:ind w:left="1584"/>
        <w:rPr>
          <w:rFonts w:cs="Arial"/>
        </w:rPr>
      </w:pPr>
      <w:r w:rsidRPr="00361AAC">
        <w:rPr>
          <w:rFonts w:cs="Arial"/>
        </w:rPr>
        <w:t xml:space="preserve">Extract the rband window (of imagery) at tie-point location x,y </w:t>
      </w:r>
    </w:p>
    <w:p w:rsidR="00921B64" w:rsidRPr="00361AAC" w:rsidRDefault="00921B64" w:rsidP="00921B64">
      <w:pPr>
        <w:numPr>
          <w:ilvl w:val="2"/>
          <w:numId w:val="11"/>
        </w:numPr>
        <w:ind w:left="1584"/>
        <w:rPr>
          <w:rFonts w:cs="Arial"/>
        </w:rPr>
      </w:pPr>
      <w:r w:rsidRPr="00361AAC">
        <w:rPr>
          <w:rFonts w:cs="Arial"/>
        </w:rPr>
        <w:t>Count the number of pixels in rband window that is within fill range.</w:t>
      </w:r>
    </w:p>
    <w:p w:rsidR="00921B64" w:rsidRPr="00361AAC" w:rsidRDefault="00921B64" w:rsidP="00921B64">
      <w:pPr>
        <w:ind w:left="360"/>
        <w:rPr>
          <w:rFonts w:cs="Arial"/>
        </w:rPr>
      </w:pPr>
      <w:r w:rsidRPr="00361AAC">
        <w:rPr>
          <w:rFonts w:cs="Arial"/>
        </w:rPr>
        <w:tab/>
        <w:t>count = 0</w:t>
      </w:r>
    </w:p>
    <w:p w:rsidR="00921B64" w:rsidRPr="00361AAC" w:rsidRDefault="00921B64" w:rsidP="00921B64">
      <w:pPr>
        <w:ind w:left="360"/>
        <w:rPr>
          <w:rFonts w:cs="Arial"/>
        </w:rPr>
      </w:pPr>
      <w:r w:rsidRPr="00361AAC">
        <w:rPr>
          <w:rFonts w:cs="Arial"/>
        </w:rPr>
        <w:tab/>
        <w:t>For i=0 to number of pixels in correlation window</w:t>
      </w:r>
    </w:p>
    <w:p w:rsidR="00921B64" w:rsidRPr="00361AAC" w:rsidRDefault="00921B64" w:rsidP="00921B64">
      <w:pPr>
        <w:ind w:left="360"/>
        <w:rPr>
          <w:rFonts w:cs="Arial"/>
        </w:rPr>
      </w:pPr>
      <w:r w:rsidRPr="00361AAC">
        <w:rPr>
          <w:rFonts w:cs="Arial"/>
        </w:rPr>
        <w:tab/>
      </w:r>
      <w:r w:rsidRPr="00361AAC">
        <w:rPr>
          <w:rFonts w:cs="Arial"/>
        </w:rPr>
        <w:tab/>
        <w:t>If rband pixel is &gt; fill min and rband pixel is &lt; fill max</w:t>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t>count++</w:t>
      </w:r>
    </w:p>
    <w:p w:rsidR="00921B64" w:rsidRPr="00361AAC" w:rsidRDefault="00921B64" w:rsidP="00921B64">
      <w:pPr>
        <w:numPr>
          <w:ilvl w:val="2"/>
          <w:numId w:val="11"/>
        </w:numPr>
        <w:ind w:left="1584"/>
        <w:rPr>
          <w:rFonts w:cs="Arial"/>
        </w:rPr>
      </w:pPr>
      <w:r w:rsidRPr="00361AAC">
        <w:rPr>
          <w:rFonts w:cs="Arial"/>
        </w:rPr>
        <w:t>Check the number of rband pixels counted against the fill threshold/percentage.</w:t>
      </w:r>
    </w:p>
    <w:p w:rsidR="00921B64" w:rsidRPr="00361AAC" w:rsidRDefault="00921B64" w:rsidP="00921B64">
      <w:pPr>
        <w:ind w:left="360"/>
        <w:rPr>
          <w:rFonts w:cs="Arial"/>
        </w:rPr>
      </w:pPr>
      <w:r w:rsidRPr="00361AAC">
        <w:rPr>
          <w:rFonts w:cs="Arial"/>
        </w:rPr>
        <w:lastRenderedPageBreak/>
        <w:tab/>
      </w:r>
      <w:r w:rsidRPr="00361AAC">
        <w:rPr>
          <w:rFonts w:cs="Arial"/>
        </w:rPr>
        <w:tab/>
      </w:r>
      <w:r>
        <w:rPr>
          <w:rFonts w:cs="Arial"/>
          <w:noProof/>
          <w:position w:val="-24"/>
        </w:rPr>
        <w:drawing>
          <wp:inline distT="0" distB="0" distL="0" distR="0" wp14:anchorId="4A9E1718" wp14:editId="2DE8C937">
            <wp:extent cx="2619375" cy="390525"/>
            <wp:effectExtent l="0" t="0" r="9525" b="9525"/>
            <wp:docPr id="625"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19375" cy="390525"/>
                    </a:xfrm>
                    <a:prstGeom prst="rect">
                      <a:avLst/>
                    </a:prstGeom>
                    <a:noFill/>
                    <a:ln>
                      <a:noFill/>
                    </a:ln>
                  </pic:spPr>
                </pic:pic>
              </a:graphicData>
            </a:graphic>
          </wp:inline>
        </w:drawing>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t>increment index to next tie-point location</w:t>
      </w:r>
    </w:p>
    <w:p w:rsidR="00921B64" w:rsidRPr="00361AAC" w:rsidRDefault="00921B64" w:rsidP="00921B64">
      <w:pPr>
        <w:ind w:left="360"/>
        <w:rPr>
          <w:rFonts w:cs="Arial"/>
        </w:rPr>
      </w:pPr>
      <w:r w:rsidRPr="00361AAC">
        <w:rPr>
          <w:rFonts w:cs="Arial"/>
        </w:rPr>
        <w:tab/>
      </w:r>
      <w:r w:rsidRPr="00361AAC">
        <w:rPr>
          <w:rFonts w:cs="Arial"/>
        </w:rPr>
        <w:tab/>
        <w:t xml:space="preserve">else </w:t>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t>continue</w:t>
      </w:r>
    </w:p>
    <w:p w:rsidR="00921B64" w:rsidRPr="00361AAC" w:rsidRDefault="00921B64" w:rsidP="00921B64">
      <w:pPr>
        <w:numPr>
          <w:ilvl w:val="2"/>
          <w:numId w:val="11"/>
        </w:numPr>
        <w:ind w:left="1584"/>
        <w:rPr>
          <w:rFonts w:cs="Arial"/>
        </w:rPr>
      </w:pPr>
      <w:r w:rsidRPr="00361AAC">
        <w:rPr>
          <w:rFonts w:cs="Arial"/>
        </w:rPr>
        <w:t>Count the number of pixels in the sband window that is within the fill range.</w:t>
      </w:r>
    </w:p>
    <w:p w:rsidR="00921B64" w:rsidRPr="00361AAC" w:rsidRDefault="00921B64" w:rsidP="00921B64">
      <w:pPr>
        <w:ind w:left="360"/>
        <w:rPr>
          <w:rFonts w:cs="Arial"/>
        </w:rPr>
      </w:pPr>
      <w:r w:rsidRPr="00361AAC">
        <w:rPr>
          <w:rFonts w:cs="Arial"/>
        </w:rPr>
        <w:tab/>
        <w:t>count = 0</w:t>
      </w:r>
    </w:p>
    <w:p w:rsidR="00921B64" w:rsidRPr="00361AAC" w:rsidRDefault="00921B64" w:rsidP="00921B64">
      <w:pPr>
        <w:ind w:left="360"/>
        <w:rPr>
          <w:rFonts w:cs="Arial"/>
        </w:rPr>
      </w:pPr>
      <w:r w:rsidRPr="00361AAC">
        <w:rPr>
          <w:rFonts w:cs="Arial"/>
        </w:rPr>
        <w:tab/>
        <w:t>For i=0 to number of pixels in the correlation window</w:t>
      </w:r>
    </w:p>
    <w:p w:rsidR="00921B64" w:rsidRPr="00361AAC" w:rsidRDefault="00921B64" w:rsidP="00921B64">
      <w:pPr>
        <w:ind w:left="360"/>
        <w:rPr>
          <w:rFonts w:cs="Arial"/>
        </w:rPr>
      </w:pPr>
      <w:r w:rsidRPr="00361AAC">
        <w:rPr>
          <w:rFonts w:cs="Arial"/>
        </w:rPr>
        <w:tab/>
      </w:r>
      <w:r w:rsidRPr="00361AAC">
        <w:rPr>
          <w:rFonts w:cs="Arial"/>
        </w:rPr>
        <w:tab/>
        <w:t>If sband pixel is &gt; fill min and sand pixel is &lt; fill max</w:t>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t>count++</w:t>
      </w:r>
    </w:p>
    <w:p w:rsidR="00921B64" w:rsidRPr="00361AAC" w:rsidRDefault="00921B64" w:rsidP="00921B64">
      <w:pPr>
        <w:numPr>
          <w:ilvl w:val="2"/>
          <w:numId w:val="11"/>
        </w:numPr>
        <w:ind w:left="1584"/>
        <w:rPr>
          <w:rFonts w:cs="Arial"/>
        </w:rPr>
      </w:pPr>
      <w:r w:rsidRPr="00361AAC">
        <w:rPr>
          <w:rFonts w:cs="Arial"/>
        </w:rPr>
        <w:t>Check the number of sbands pixels counted against the fill threshold/pe</w:t>
      </w:r>
      <w:r>
        <w:rPr>
          <w:rFonts w:cs="Arial"/>
        </w:rPr>
        <w:t>r</w:t>
      </w:r>
      <w:r w:rsidRPr="00361AAC">
        <w:rPr>
          <w:rFonts w:cs="Arial"/>
        </w:rPr>
        <w:t>centage.</w:t>
      </w:r>
    </w:p>
    <w:p w:rsidR="00921B64" w:rsidRPr="00361AAC" w:rsidRDefault="00921B64" w:rsidP="00921B64">
      <w:pPr>
        <w:ind w:left="360"/>
        <w:rPr>
          <w:rFonts w:cs="Arial"/>
        </w:rPr>
      </w:pPr>
      <w:r w:rsidRPr="00361AAC">
        <w:rPr>
          <w:rFonts w:cs="Arial"/>
        </w:rPr>
        <w:tab/>
      </w:r>
      <w:r w:rsidRPr="00361AAC">
        <w:rPr>
          <w:rFonts w:cs="Arial"/>
        </w:rPr>
        <w:tab/>
      </w:r>
      <w:r>
        <w:rPr>
          <w:rFonts w:cs="Arial"/>
          <w:noProof/>
          <w:position w:val="-24"/>
        </w:rPr>
        <w:drawing>
          <wp:inline distT="0" distB="0" distL="0" distR="0" wp14:anchorId="567C001F" wp14:editId="6E1D877D">
            <wp:extent cx="2619375" cy="390525"/>
            <wp:effectExtent l="0" t="0" r="9525" b="9525"/>
            <wp:docPr id="624"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19375" cy="390525"/>
                    </a:xfrm>
                    <a:prstGeom prst="rect">
                      <a:avLst/>
                    </a:prstGeom>
                    <a:noFill/>
                    <a:ln>
                      <a:noFill/>
                    </a:ln>
                  </pic:spPr>
                </pic:pic>
              </a:graphicData>
            </a:graphic>
          </wp:inline>
        </w:drawing>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t>Increment the index to next tie-point location</w:t>
      </w:r>
    </w:p>
    <w:p w:rsidR="00921B64" w:rsidRPr="00361AAC" w:rsidRDefault="00921B64" w:rsidP="00921B64">
      <w:pPr>
        <w:ind w:left="360"/>
        <w:rPr>
          <w:rFonts w:cs="Arial"/>
        </w:rPr>
      </w:pPr>
      <w:r w:rsidRPr="00361AAC">
        <w:rPr>
          <w:rFonts w:cs="Arial"/>
        </w:rPr>
        <w:tab/>
      </w:r>
      <w:r w:rsidRPr="00361AAC">
        <w:rPr>
          <w:rFonts w:cs="Arial"/>
        </w:rPr>
        <w:tab/>
        <w:t>else</w:t>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t>continue</w:t>
      </w:r>
    </w:p>
    <w:p w:rsidR="00921B64" w:rsidRPr="00361AAC" w:rsidRDefault="00921B64" w:rsidP="00921B64">
      <w:pPr>
        <w:numPr>
          <w:ilvl w:val="2"/>
          <w:numId w:val="11"/>
        </w:numPr>
        <w:ind w:left="1584"/>
        <w:rPr>
          <w:rFonts w:cs="Arial"/>
        </w:rPr>
      </w:pPr>
      <w:r w:rsidRPr="00361AAC">
        <w:rPr>
          <w:rFonts w:cs="Arial"/>
        </w:rPr>
        <w:t xml:space="preserve">Perform normalized grey scaled correlation between the rband and sband windowed images, calculating correlation surface </w:t>
      </w:r>
      <w:r w:rsidRPr="00361AAC">
        <w:rPr>
          <w:rFonts w:cs="Arial"/>
          <w:i/>
        </w:rPr>
        <w:t xml:space="preserve">R </w:t>
      </w:r>
      <w:r w:rsidRPr="00361AAC">
        <w:rPr>
          <w:rFonts w:cs="Arial"/>
        </w:rPr>
        <w:t>(See Stage 4 and notes #9 and #10).</w:t>
      </w:r>
    </w:p>
    <w:p w:rsidR="00921B64" w:rsidRPr="00361AAC" w:rsidRDefault="00921B64" w:rsidP="00921B64">
      <w:pPr>
        <w:numPr>
          <w:ilvl w:val="2"/>
          <w:numId w:val="11"/>
        </w:numPr>
        <w:ind w:left="1584"/>
        <w:rPr>
          <w:rFonts w:cs="Arial"/>
        </w:rPr>
      </w:pPr>
      <w:r w:rsidRPr="00361AAC">
        <w:rPr>
          <w:rFonts w:cs="Arial"/>
        </w:rPr>
        <w:t>Find the peak within the correlation surface</w:t>
      </w:r>
    </w:p>
    <w:p w:rsidR="00921B64" w:rsidRPr="00361AAC" w:rsidRDefault="00921B64" w:rsidP="00921B64">
      <w:pPr>
        <w:ind w:left="360"/>
        <w:rPr>
          <w:rFonts w:cs="Arial"/>
        </w:rPr>
      </w:pPr>
      <w:r w:rsidRPr="00361AAC">
        <w:rPr>
          <w:rFonts w:cs="Arial"/>
        </w:rPr>
        <w:tab/>
        <w:t xml:space="preserve">Max = </w:t>
      </w:r>
      <w:r w:rsidRPr="00361AAC">
        <w:rPr>
          <w:rFonts w:cs="Arial"/>
          <w:i/>
        </w:rPr>
        <w:t>R</w:t>
      </w:r>
      <w:r w:rsidRPr="00361AAC">
        <w:rPr>
          <w:rFonts w:cs="Arial"/>
        </w:rPr>
        <w:t>(0,0)</w:t>
      </w:r>
    </w:p>
    <w:p w:rsidR="00921B64" w:rsidRPr="00361AAC" w:rsidRDefault="00921B64" w:rsidP="00921B64">
      <w:pPr>
        <w:ind w:left="360"/>
        <w:rPr>
          <w:rFonts w:cs="Arial"/>
        </w:rPr>
      </w:pPr>
      <w:r w:rsidRPr="00361AAC">
        <w:rPr>
          <w:rFonts w:cs="Arial"/>
        </w:rPr>
        <w:tab/>
        <w:t>For i=0 to correlation window number of lines -1</w:t>
      </w:r>
    </w:p>
    <w:p w:rsidR="00921B64" w:rsidRPr="00361AAC" w:rsidRDefault="00921B64" w:rsidP="00921B64">
      <w:pPr>
        <w:ind w:left="360"/>
        <w:rPr>
          <w:rFonts w:cs="Arial"/>
        </w:rPr>
      </w:pPr>
      <w:r w:rsidRPr="00361AAC">
        <w:rPr>
          <w:rFonts w:cs="Arial"/>
        </w:rPr>
        <w:tab/>
      </w:r>
      <w:r w:rsidRPr="00361AAC">
        <w:rPr>
          <w:rFonts w:cs="Arial"/>
        </w:rPr>
        <w:tab/>
        <w:t>For j=0 to correlation window number of samples -1</w:t>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t xml:space="preserve">If </w:t>
      </w:r>
      <w:r w:rsidRPr="00361AAC">
        <w:rPr>
          <w:rFonts w:cs="Arial"/>
          <w:i/>
        </w:rPr>
        <w:t>R</w:t>
      </w:r>
      <w:r w:rsidRPr="00361AAC">
        <w:rPr>
          <w:rFonts w:cs="Arial"/>
        </w:rPr>
        <w:t xml:space="preserve">(i,j) &gt; max then </w:t>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r>
      <w:r w:rsidRPr="00361AAC">
        <w:rPr>
          <w:rFonts w:cs="Arial"/>
        </w:rPr>
        <w:tab/>
        <w:t xml:space="preserve">Max = </w:t>
      </w:r>
      <w:r w:rsidRPr="00361AAC">
        <w:rPr>
          <w:rFonts w:cs="Arial"/>
          <w:i/>
        </w:rPr>
        <w:t>R</w:t>
      </w:r>
      <w:r w:rsidRPr="00361AAC">
        <w:rPr>
          <w:rFonts w:cs="Arial"/>
        </w:rPr>
        <w:t xml:space="preserve">(i,j) </w:t>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r>
      <w:r w:rsidRPr="00361AAC">
        <w:rPr>
          <w:rFonts w:cs="Arial"/>
        </w:rPr>
        <w:tab/>
        <w:t>line offset = i</w:t>
      </w:r>
    </w:p>
    <w:p w:rsidR="00921B64" w:rsidRPr="00361AAC" w:rsidRDefault="00921B64" w:rsidP="00921B64">
      <w:pPr>
        <w:ind w:left="360"/>
        <w:rPr>
          <w:rFonts w:cs="Arial"/>
        </w:rPr>
      </w:pPr>
      <w:r w:rsidRPr="00361AAC">
        <w:rPr>
          <w:rFonts w:cs="Arial"/>
        </w:rPr>
        <w:tab/>
      </w:r>
      <w:r w:rsidRPr="00361AAC">
        <w:rPr>
          <w:rFonts w:cs="Arial"/>
        </w:rPr>
        <w:tab/>
      </w:r>
      <w:r w:rsidRPr="00361AAC">
        <w:rPr>
          <w:rFonts w:cs="Arial"/>
        </w:rPr>
        <w:tab/>
      </w:r>
      <w:r w:rsidRPr="00361AAC">
        <w:rPr>
          <w:rFonts w:cs="Arial"/>
        </w:rPr>
        <w:tab/>
        <w:t>sample offset = j</w:t>
      </w:r>
    </w:p>
    <w:p w:rsidR="00921B64" w:rsidRPr="00361AAC" w:rsidRDefault="00921B64" w:rsidP="00921B64">
      <w:pPr>
        <w:numPr>
          <w:ilvl w:val="2"/>
          <w:numId w:val="11"/>
        </w:numPr>
        <w:ind w:left="1584"/>
        <w:rPr>
          <w:rFonts w:cs="Arial"/>
        </w:rPr>
      </w:pPr>
      <w:r w:rsidRPr="00361AAC">
        <w:rPr>
          <w:rFonts w:cs="Arial"/>
        </w:rPr>
        <w:t>Check the correlation peak against the threshold</w:t>
      </w:r>
    </w:p>
    <w:p w:rsidR="00921B64" w:rsidRPr="00361AAC" w:rsidRDefault="00921B64" w:rsidP="00921B64">
      <w:pPr>
        <w:ind w:left="360"/>
        <w:rPr>
          <w:rFonts w:cs="Arial"/>
        </w:rPr>
      </w:pPr>
      <w:r w:rsidRPr="00361AAC">
        <w:rPr>
          <w:rFonts w:cs="Arial"/>
        </w:rPr>
        <w:tab/>
        <w:t xml:space="preserve">if max &gt; peak threshold </w:t>
      </w:r>
    </w:p>
    <w:p w:rsidR="00921B64" w:rsidRPr="00361AAC" w:rsidRDefault="00921B64" w:rsidP="00921B64">
      <w:pPr>
        <w:ind w:left="360"/>
        <w:rPr>
          <w:rFonts w:cs="Arial"/>
        </w:rPr>
      </w:pPr>
      <w:r w:rsidRPr="00361AAC">
        <w:rPr>
          <w:rFonts w:cs="Arial"/>
        </w:rPr>
        <w:tab/>
      </w:r>
      <w:r w:rsidRPr="00361AAC">
        <w:rPr>
          <w:rFonts w:cs="Arial"/>
        </w:rPr>
        <w:tab/>
        <w:t>continue</w:t>
      </w:r>
    </w:p>
    <w:p w:rsidR="00921B64" w:rsidRPr="00361AAC" w:rsidRDefault="00921B64" w:rsidP="00921B64">
      <w:pPr>
        <w:ind w:left="360"/>
        <w:rPr>
          <w:rFonts w:cs="Arial"/>
        </w:rPr>
      </w:pPr>
      <w:r w:rsidRPr="00361AAC">
        <w:rPr>
          <w:rFonts w:cs="Arial"/>
        </w:rPr>
        <w:tab/>
        <w:t xml:space="preserve">else </w:t>
      </w:r>
    </w:p>
    <w:p w:rsidR="00921B64" w:rsidRPr="00361AAC" w:rsidRDefault="00921B64" w:rsidP="00921B64">
      <w:pPr>
        <w:ind w:left="360"/>
        <w:rPr>
          <w:rFonts w:cs="Arial"/>
        </w:rPr>
      </w:pPr>
      <w:r w:rsidRPr="00361AAC">
        <w:rPr>
          <w:rFonts w:cs="Arial"/>
        </w:rPr>
        <w:tab/>
      </w:r>
      <w:r w:rsidRPr="00361AAC">
        <w:rPr>
          <w:rFonts w:cs="Arial"/>
        </w:rPr>
        <w:tab/>
        <w:t>set the tie-point flag to outlier and choose next tie-point</w:t>
      </w:r>
    </w:p>
    <w:p w:rsidR="00921B64" w:rsidRPr="00361AAC" w:rsidRDefault="00921B64" w:rsidP="00921B64">
      <w:pPr>
        <w:numPr>
          <w:ilvl w:val="2"/>
          <w:numId w:val="11"/>
        </w:numPr>
        <w:ind w:left="1584"/>
        <w:rPr>
          <w:rFonts w:cs="Arial"/>
        </w:rPr>
      </w:pPr>
      <w:r w:rsidRPr="00361AAC">
        <w:rPr>
          <w:rFonts w:cs="Arial"/>
        </w:rPr>
        <w:t>Measure the subpixel peak location (see stage #4)</w:t>
      </w:r>
    </w:p>
    <w:p w:rsidR="00921B64" w:rsidRPr="00361AAC" w:rsidRDefault="00921B64" w:rsidP="00921B64">
      <w:pPr>
        <w:ind w:left="1080"/>
        <w:rPr>
          <w:rFonts w:cs="Arial"/>
        </w:rPr>
      </w:pPr>
      <w:r w:rsidRPr="00361AAC">
        <w:rPr>
          <w:rFonts w:cs="Arial"/>
        </w:rPr>
        <w:tab/>
        <w:t>Δsub-line</w:t>
      </w:r>
    </w:p>
    <w:p w:rsidR="00921B64" w:rsidRPr="00361AAC" w:rsidRDefault="00921B64" w:rsidP="00921B64">
      <w:pPr>
        <w:ind w:left="1080"/>
        <w:rPr>
          <w:rFonts w:cs="Arial"/>
        </w:rPr>
      </w:pPr>
      <w:r w:rsidRPr="00361AAC">
        <w:rPr>
          <w:rFonts w:cs="Arial"/>
        </w:rPr>
        <w:tab/>
        <w:t>Δsub-sample</w:t>
      </w:r>
    </w:p>
    <w:p w:rsidR="00921B64" w:rsidRPr="00361AAC" w:rsidRDefault="00921B64" w:rsidP="00921B64">
      <w:pPr>
        <w:numPr>
          <w:ilvl w:val="2"/>
          <w:numId w:val="11"/>
        </w:numPr>
        <w:ind w:left="1584"/>
        <w:rPr>
          <w:rFonts w:cs="Arial"/>
        </w:rPr>
      </w:pPr>
      <w:r w:rsidRPr="00361AAC">
        <w:rPr>
          <w:rFonts w:cs="Arial"/>
        </w:rPr>
        <w:t>Calculate the total pixel offset</w:t>
      </w:r>
    </w:p>
    <w:p w:rsidR="00921B64" w:rsidRPr="00361AAC" w:rsidRDefault="00921B64" w:rsidP="00921B64">
      <w:pPr>
        <w:ind w:left="1080"/>
        <w:rPr>
          <w:rFonts w:cs="Arial"/>
        </w:rPr>
      </w:pPr>
      <w:r w:rsidRPr="00361AAC">
        <w:rPr>
          <w:rFonts w:cs="Arial"/>
        </w:rPr>
        <w:t>total line offset = line offset + Δsub-line</w:t>
      </w:r>
    </w:p>
    <w:p w:rsidR="00921B64" w:rsidRPr="00361AAC" w:rsidRDefault="00921B64" w:rsidP="00921B64">
      <w:pPr>
        <w:ind w:left="1080"/>
        <w:rPr>
          <w:rFonts w:cs="Arial"/>
        </w:rPr>
      </w:pPr>
      <w:r w:rsidRPr="00361AAC">
        <w:rPr>
          <w:rFonts w:cs="Arial"/>
        </w:rPr>
        <w:t>total sample offset = sample offset + Δsub-sample</w:t>
      </w:r>
    </w:p>
    <w:p w:rsidR="00921B64" w:rsidRPr="00361AAC" w:rsidRDefault="00921B64" w:rsidP="00921B64">
      <w:pPr>
        <w:numPr>
          <w:ilvl w:val="2"/>
          <w:numId w:val="11"/>
        </w:numPr>
        <w:ind w:left="1584"/>
        <w:rPr>
          <w:rFonts w:cs="Arial"/>
        </w:rPr>
      </w:pPr>
      <w:r w:rsidRPr="00361AAC">
        <w:rPr>
          <w:rFonts w:cs="Arial"/>
        </w:rPr>
        <w:t>Check the offset against the maximum displacement offset</w:t>
      </w:r>
    </w:p>
    <w:p w:rsidR="00921B64" w:rsidRPr="00361AAC" w:rsidRDefault="00921B64" w:rsidP="00921B64">
      <w:pPr>
        <w:ind w:left="1080"/>
        <w:rPr>
          <w:rFonts w:cs="Arial"/>
        </w:rPr>
      </w:pPr>
      <w:r w:rsidRPr="00361AAC">
        <w:rPr>
          <w:rFonts w:cs="Arial"/>
          <w:position w:val="-12"/>
        </w:rPr>
        <w:object w:dxaOrig="6200" w:dyaOrig="440">
          <v:shape id="_x0000_i1056" type="#_x0000_t75" style="width:309pt;height:21pt" o:ole="">
            <v:imagedata r:id="rId76" o:title=""/>
          </v:shape>
          <o:OLEObject Type="Embed" ProgID="Equation.3" ShapeID="_x0000_i1056" DrawAspect="Content" ObjectID="_1550567689" r:id="rId77"/>
        </w:object>
      </w:r>
    </w:p>
    <w:p w:rsidR="00921B64" w:rsidRPr="00361AAC" w:rsidRDefault="00921B64" w:rsidP="00921B64">
      <w:pPr>
        <w:ind w:left="1080"/>
        <w:rPr>
          <w:rFonts w:cs="Arial"/>
        </w:rPr>
      </w:pPr>
      <w:r w:rsidRPr="00361AAC">
        <w:rPr>
          <w:rFonts w:cs="Arial"/>
        </w:rPr>
        <w:t>if ( total displacement &gt; maximum displacement )</w:t>
      </w:r>
    </w:p>
    <w:p w:rsidR="00921B64" w:rsidRPr="00361AAC" w:rsidRDefault="00921B64" w:rsidP="00921B64">
      <w:pPr>
        <w:ind w:left="1080"/>
        <w:rPr>
          <w:rFonts w:cs="Arial"/>
        </w:rPr>
      </w:pPr>
      <w:r w:rsidRPr="00361AAC">
        <w:rPr>
          <w:rFonts w:cs="Arial"/>
        </w:rPr>
        <w:tab/>
        <w:t>Set the tie-point flag to outlier and choose the next tie-point</w:t>
      </w:r>
    </w:p>
    <w:p w:rsidR="00921B64" w:rsidRPr="00361AAC" w:rsidRDefault="00921B64" w:rsidP="00921B64">
      <w:pPr>
        <w:ind w:left="1080"/>
        <w:rPr>
          <w:rFonts w:cs="Arial"/>
        </w:rPr>
      </w:pPr>
      <w:r w:rsidRPr="00361AAC">
        <w:rPr>
          <w:rFonts w:cs="Arial"/>
        </w:rPr>
        <w:t>Else</w:t>
      </w:r>
    </w:p>
    <w:p w:rsidR="00921B64" w:rsidRPr="00361AAC" w:rsidRDefault="00921B64" w:rsidP="00921B64">
      <w:pPr>
        <w:ind w:left="1080"/>
        <w:rPr>
          <w:rFonts w:cs="Arial"/>
        </w:rPr>
      </w:pPr>
      <w:r w:rsidRPr="00361AAC">
        <w:rPr>
          <w:rFonts w:cs="Arial"/>
        </w:rPr>
        <w:lastRenderedPageBreak/>
        <w:tab/>
        <w:t>Set the tie-point flag to valid</w:t>
      </w:r>
    </w:p>
    <w:p w:rsidR="00921B64" w:rsidRPr="00361AAC" w:rsidRDefault="00921B64" w:rsidP="00921B64">
      <w:pPr>
        <w:ind w:left="1080"/>
        <w:rPr>
          <w:rFonts w:cs="Arial"/>
        </w:rPr>
      </w:pPr>
    </w:p>
    <w:p w:rsidR="00921B64" w:rsidRPr="00C7689E" w:rsidRDefault="00921B64" w:rsidP="00921B64">
      <w:pPr>
        <w:numPr>
          <w:ilvl w:val="1"/>
          <w:numId w:val="11"/>
        </w:numPr>
        <w:ind w:left="1152"/>
        <w:rPr>
          <w:rFonts w:cs="Arial"/>
        </w:rPr>
      </w:pPr>
      <w:r w:rsidRPr="00361AAC">
        <w:rPr>
          <w:rFonts w:cs="Arial"/>
        </w:rPr>
        <w:t xml:space="preserve">Store SCA and band combination (rband-to-sband) tie-point mensuration information, correlation success, and offsets measured.  </w:t>
      </w:r>
      <w:r w:rsidRPr="00C7689E">
        <w:rPr>
          <w:rFonts w:cs="Arial"/>
        </w:rPr>
        <w:t xml:space="preserve">See table </w:t>
      </w:r>
      <w:r>
        <w:rPr>
          <w:rFonts w:cs="Arial"/>
        </w:rPr>
        <w:t>6.21</w:t>
      </w:r>
      <w:r w:rsidRPr="00C7689E">
        <w:rPr>
          <w:rFonts w:cs="Arial"/>
        </w:rPr>
        <w:t>.</w:t>
      </w:r>
    </w:p>
    <w:p w:rsidR="00921B64" w:rsidRPr="00C7689E" w:rsidRDefault="00921B64" w:rsidP="00921B64">
      <w:pPr>
        <w:numPr>
          <w:ilvl w:val="0"/>
          <w:numId w:val="11"/>
        </w:numPr>
        <w:ind w:left="720"/>
        <w:rPr>
          <w:rFonts w:cs="Arial"/>
        </w:rPr>
      </w:pPr>
      <w:r w:rsidRPr="00C7689E">
        <w:rPr>
          <w:rFonts w:cs="Arial"/>
        </w:rPr>
        <w:t>For SCA = 1 to Number of SCAs to process</w:t>
      </w:r>
    </w:p>
    <w:p w:rsidR="00921B64" w:rsidRPr="00C7689E" w:rsidRDefault="00921B64" w:rsidP="00921B64">
      <w:pPr>
        <w:numPr>
          <w:ilvl w:val="1"/>
          <w:numId w:val="11"/>
        </w:numPr>
        <w:ind w:left="1152"/>
        <w:rPr>
          <w:rFonts w:cs="Arial"/>
        </w:rPr>
      </w:pPr>
      <w:r w:rsidRPr="00C7689E">
        <w:rPr>
          <w:rFonts w:cs="Arial"/>
        </w:rPr>
        <w:t>For band combination = 1 to Number of band combinations</w:t>
      </w:r>
    </w:p>
    <w:p w:rsidR="00921B64" w:rsidRPr="00C7689E" w:rsidRDefault="00921B64" w:rsidP="00921B64">
      <w:pPr>
        <w:numPr>
          <w:ilvl w:val="2"/>
          <w:numId w:val="11"/>
        </w:numPr>
        <w:ind w:left="1584"/>
        <w:rPr>
          <w:rFonts w:cs="Arial"/>
        </w:rPr>
      </w:pPr>
      <w:r w:rsidRPr="00C7689E">
        <w:rPr>
          <w:rFonts w:cs="Arial"/>
        </w:rPr>
        <w:t>Perform t-distribution outlier rejection (See stage #5).</w:t>
      </w:r>
    </w:p>
    <w:p w:rsidR="00921B64" w:rsidRPr="00C7689E" w:rsidRDefault="00921B64" w:rsidP="00921B64">
      <w:pPr>
        <w:numPr>
          <w:ilvl w:val="1"/>
          <w:numId w:val="11"/>
        </w:numPr>
        <w:ind w:left="1152"/>
        <w:rPr>
          <w:rFonts w:cs="Arial"/>
        </w:rPr>
      </w:pPr>
      <w:r w:rsidRPr="00C7689E">
        <w:rPr>
          <w:rFonts w:cs="Arial"/>
        </w:rPr>
        <w:t xml:space="preserve">Store the SCA and band combination final individual tie-point information and outlier flag.  See table </w:t>
      </w:r>
      <w:r>
        <w:rPr>
          <w:rFonts w:cs="Arial"/>
        </w:rPr>
        <w:t>6.22</w:t>
      </w:r>
      <w:r w:rsidRPr="00C7689E">
        <w:rPr>
          <w:rFonts w:cs="Arial"/>
        </w:rPr>
        <w:t>.</w:t>
      </w:r>
    </w:p>
    <w:p w:rsidR="00921B64" w:rsidRPr="00C7689E" w:rsidRDefault="00921B64" w:rsidP="00921B64">
      <w:pPr>
        <w:numPr>
          <w:ilvl w:val="0"/>
          <w:numId w:val="11"/>
        </w:numPr>
        <w:ind w:left="720"/>
        <w:rPr>
          <w:rFonts w:cs="Arial"/>
        </w:rPr>
      </w:pPr>
      <w:r w:rsidRPr="00C7689E">
        <w:rPr>
          <w:rFonts w:cs="Arial"/>
        </w:rPr>
        <w:t>For SCA = 1 to Number of SCAs to process</w:t>
      </w:r>
    </w:p>
    <w:p w:rsidR="00921B64" w:rsidRPr="00C7689E" w:rsidRDefault="00921B64" w:rsidP="00921B64">
      <w:pPr>
        <w:numPr>
          <w:ilvl w:val="0"/>
          <w:numId w:val="11"/>
        </w:numPr>
        <w:ind w:left="720"/>
        <w:rPr>
          <w:rFonts w:cs="Arial"/>
        </w:rPr>
      </w:pPr>
      <w:r w:rsidRPr="00C7689E">
        <w:rPr>
          <w:rFonts w:cs="Arial"/>
        </w:rPr>
        <w:t>For band combination = 1 to Number of band combinations</w:t>
      </w:r>
    </w:p>
    <w:p w:rsidR="00921B64" w:rsidRPr="00C7689E" w:rsidRDefault="00921B64" w:rsidP="00921B64">
      <w:pPr>
        <w:numPr>
          <w:ilvl w:val="1"/>
          <w:numId w:val="11"/>
        </w:numPr>
        <w:ind w:left="1152"/>
        <w:rPr>
          <w:rFonts w:cs="Arial"/>
        </w:rPr>
      </w:pPr>
      <w:r w:rsidRPr="00C7689E">
        <w:rPr>
          <w:rFonts w:cs="Arial"/>
        </w:rPr>
        <w:t>Calculate the mean, minimum, maximum, median, standard deviation, and root mean squared offset.</w:t>
      </w:r>
    </w:p>
    <w:p w:rsidR="00921B64" w:rsidRPr="00C7689E" w:rsidRDefault="00921B64" w:rsidP="00921B64">
      <w:pPr>
        <w:numPr>
          <w:ilvl w:val="1"/>
          <w:numId w:val="11"/>
        </w:numPr>
        <w:ind w:left="1152"/>
        <w:rPr>
          <w:rFonts w:cs="Arial"/>
        </w:rPr>
      </w:pPr>
      <w:r w:rsidRPr="00C7689E">
        <w:rPr>
          <w:rFonts w:cs="Arial"/>
        </w:rPr>
        <w:t xml:space="preserve">Store the SCA and band combination statistics.  See table </w:t>
      </w:r>
      <w:r>
        <w:rPr>
          <w:rFonts w:cs="Arial"/>
        </w:rPr>
        <w:t>6.23</w:t>
      </w:r>
      <w:r w:rsidRPr="00C7689E">
        <w:rPr>
          <w:rFonts w:cs="Arial"/>
        </w:rPr>
        <w:t>.</w:t>
      </w:r>
    </w:p>
    <w:p w:rsidR="00921B64" w:rsidRPr="00361AAC" w:rsidRDefault="00921B64" w:rsidP="00921B64">
      <w:pPr>
        <w:numPr>
          <w:ilvl w:val="0"/>
          <w:numId w:val="11"/>
        </w:numPr>
        <w:ind w:left="720"/>
        <w:rPr>
          <w:rFonts w:cs="Arial"/>
        </w:rPr>
      </w:pPr>
      <w:r w:rsidRPr="00361AAC">
        <w:rPr>
          <w:rFonts w:cs="Arial"/>
        </w:rPr>
        <w:t>Perform trending if trending flag is set to yes</w:t>
      </w:r>
    </w:p>
    <w:p w:rsidR="00921B64" w:rsidRPr="00361AAC" w:rsidRDefault="00921B64" w:rsidP="00921B64">
      <w:pPr>
        <w:numPr>
          <w:ilvl w:val="1"/>
          <w:numId w:val="11"/>
        </w:numPr>
        <w:ind w:left="1152"/>
        <w:rPr>
          <w:rFonts w:cs="Arial"/>
        </w:rPr>
      </w:pPr>
      <w:r w:rsidRPr="00361AAC">
        <w:rPr>
          <w:rFonts w:cs="Arial"/>
        </w:rPr>
        <w:t>Check the results against the trending thresholds</w:t>
      </w:r>
    </w:p>
    <w:p w:rsidR="00921B64" w:rsidRPr="00361AAC" w:rsidRDefault="00921B64" w:rsidP="00921B64">
      <w:pPr>
        <w:ind w:left="720"/>
        <w:rPr>
          <w:rFonts w:cs="Arial"/>
        </w:rPr>
      </w:pPr>
      <w:r w:rsidRPr="00361AAC">
        <w:rPr>
          <w:rFonts w:cs="Arial"/>
        </w:rPr>
        <w:t>For each band of each SCA</w:t>
      </w:r>
    </w:p>
    <w:p w:rsidR="00921B64" w:rsidRPr="00361AAC" w:rsidRDefault="00921B64" w:rsidP="00921B64">
      <w:pPr>
        <w:ind w:left="720"/>
        <w:rPr>
          <w:rFonts w:cs="Arial"/>
        </w:rPr>
      </w:pPr>
      <w:r w:rsidRPr="00361AAC">
        <w:rPr>
          <w:rFonts w:cs="Arial"/>
        </w:rPr>
        <w:tab/>
        <w:t>if measured Standard Deviation &gt; trending threshold</w:t>
      </w:r>
    </w:p>
    <w:p w:rsidR="00921B64" w:rsidRPr="00361AAC" w:rsidRDefault="00921B64" w:rsidP="00921B64">
      <w:pPr>
        <w:ind w:left="720"/>
        <w:rPr>
          <w:rFonts w:cs="Arial"/>
        </w:rPr>
      </w:pPr>
      <w:r w:rsidRPr="00361AAC">
        <w:rPr>
          <w:rFonts w:cs="Arial"/>
        </w:rPr>
        <w:t xml:space="preserve">             exit trending</w:t>
      </w:r>
    </w:p>
    <w:p w:rsidR="00921B64" w:rsidRPr="00361AAC" w:rsidRDefault="00921B64" w:rsidP="00921B64">
      <w:pPr>
        <w:ind w:left="720"/>
        <w:rPr>
          <w:rFonts w:cs="Arial"/>
        </w:rPr>
      </w:pPr>
      <w:r w:rsidRPr="00361AAC">
        <w:rPr>
          <w:rFonts w:cs="Arial"/>
        </w:rPr>
        <w:t>If there are no Standard Deviation &gt; trending  thresholds perform trending</w:t>
      </w:r>
    </w:p>
    <w:p w:rsidR="00921B64" w:rsidRPr="00361AAC" w:rsidRDefault="00921B64" w:rsidP="00921B64">
      <w:pPr>
        <w:pStyle w:val="Heading4"/>
        <w:rPr>
          <w:rFonts w:cs="Arial"/>
        </w:rPr>
      </w:pPr>
      <w:r w:rsidRPr="00361AAC">
        <w:rPr>
          <w:rFonts w:cs="Arial"/>
        </w:rPr>
        <w:t>Output files</w:t>
      </w:r>
    </w:p>
    <w:p w:rsidR="00921B64" w:rsidRPr="00361AAC" w:rsidRDefault="00921B64" w:rsidP="00921B64">
      <w:pPr>
        <w:rPr>
          <w:rFonts w:cs="Arial"/>
        </w:rPr>
      </w:pPr>
      <w:r w:rsidRPr="00361AAC">
        <w:rPr>
          <w:rFonts w:cs="Arial"/>
        </w:rPr>
        <w:t xml:space="preserve">The output files listed below for the BRAA follow the philosophy of the ALIAS B2B Characterization output files in that they are made generic so that the same format can be used elsewhere.  Therefore, some fields, such as latitude, longitude, and elevation, may not apply to the application and would be filled with zeros or nominal values.  </w:t>
      </w:r>
    </w:p>
    <w:p w:rsidR="00921B64" w:rsidRPr="00361AAC" w:rsidRDefault="00921B64" w:rsidP="00921B64">
      <w:pPr>
        <w:rPr>
          <w:rFonts w:cs="Arial"/>
        </w:rPr>
      </w:pPr>
    </w:p>
    <w:p w:rsidR="00921B64" w:rsidRPr="00361AAC" w:rsidRDefault="00921B64" w:rsidP="00921B64">
      <w:pPr>
        <w:rPr>
          <w:rFonts w:cs="Arial"/>
        </w:rPr>
      </w:pPr>
      <w:r w:rsidRPr="00361AAC">
        <w:rPr>
          <w:rFonts w:cs="Arial"/>
        </w:rPr>
        <w:t>All output files contain a standard header.  This standard header is at the beginning of the file and contains the following:</w:t>
      </w:r>
    </w:p>
    <w:p w:rsidR="00921B64" w:rsidRPr="00361AAC" w:rsidRDefault="00921B64" w:rsidP="00921B64">
      <w:pPr>
        <w:rPr>
          <w:rFonts w:cs="Arial"/>
        </w:rPr>
      </w:pPr>
    </w:p>
    <w:p w:rsidR="00921B64" w:rsidRPr="00361AAC" w:rsidRDefault="00921B64" w:rsidP="00921B64">
      <w:pPr>
        <w:pStyle w:val="ListParagraph"/>
        <w:numPr>
          <w:ilvl w:val="0"/>
          <w:numId w:val="18"/>
        </w:numPr>
        <w:rPr>
          <w:rFonts w:cs="Arial"/>
        </w:rPr>
      </w:pPr>
      <w:r w:rsidRPr="00361AAC">
        <w:rPr>
          <w:rFonts w:cs="Arial"/>
        </w:rPr>
        <w:t>Date and time the file was created</w:t>
      </w:r>
    </w:p>
    <w:p w:rsidR="00921B64" w:rsidRPr="00361AAC" w:rsidRDefault="00921B64" w:rsidP="00921B64">
      <w:pPr>
        <w:pStyle w:val="ListParagraph"/>
        <w:numPr>
          <w:ilvl w:val="0"/>
          <w:numId w:val="18"/>
        </w:numPr>
        <w:rPr>
          <w:rFonts w:cs="Arial"/>
        </w:rPr>
      </w:pPr>
      <w:r w:rsidRPr="00361AAC">
        <w:rPr>
          <w:rFonts w:cs="Arial"/>
        </w:rPr>
        <w:t>Spacecraft and instrument pertaining to measurements</w:t>
      </w:r>
    </w:p>
    <w:p w:rsidR="00921B64" w:rsidRPr="00361AAC" w:rsidRDefault="00921B64" w:rsidP="00921B64">
      <w:pPr>
        <w:pStyle w:val="ListParagraph"/>
        <w:numPr>
          <w:ilvl w:val="0"/>
          <w:numId w:val="18"/>
        </w:numPr>
        <w:rPr>
          <w:rFonts w:cs="Arial"/>
        </w:rPr>
      </w:pPr>
      <w:r w:rsidRPr="00361AAC">
        <w:rPr>
          <w:rFonts w:cs="Arial"/>
        </w:rPr>
        <w:t>Off-nadir (roll) angle of the spacecraft/instrument</w:t>
      </w:r>
    </w:p>
    <w:p w:rsidR="00921B64" w:rsidRPr="00361AAC" w:rsidRDefault="00921B64" w:rsidP="00921B64">
      <w:pPr>
        <w:pStyle w:val="ListParagraph"/>
        <w:numPr>
          <w:ilvl w:val="0"/>
          <w:numId w:val="18"/>
        </w:numPr>
        <w:rPr>
          <w:rFonts w:cs="Arial"/>
        </w:rPr>
      </w:pPr>
      <w:r w:rsidRPr="00361AAC">
        <w:rPr>
          <w:rFonts w:cs="Arial"/>
        </w:rPr>
        <w:t>Acquisition type</w:t>
      </w:r>
    </w:p>
    <w:p w:rsidR="00921B64" w:rsidRPr="00361AAC" w:rsidRDefault="00921B64" w:rsidP="00921B64">
      <w:pPr>
        <w:pStyle w:val="ListParagraph"/>
        <w:numPr>
          <w:ilvl w:val="0"/>
          <w:numId w:val="18"/>
        </w:numPr>
        <w:rPr>
          <w:rFonts w:cs="Arial"/>
        </w:rPr>
      </w:pPr>
      <w:r w:rsidRPr="00361AAC">
        <w:rPr>
          <w:rFonts w:cs="Arial"/>
        </w:rPr>
        <w:t>Report type (band-to-band)</w:t>
      </w:r>
    </w:p>
    <w:p w:rsidR="00921B64" w:rsidRPr="00361AAC" w:rsidRDefault="00921B64" w:rsidP="00921B64">
      <w:pPr>
        <w:pStyle w:val="ListParagraph"/>
        <w:numPr>
          <w:ilvl w:val="0"/>
          <w:numId w:val="18"/>
        </w:numPr>
        <w:rPr>
          <w:rFonts w:cs="Arial"/>
        </w:rPr>
      </w:pPr>
      <w:r w:rsidRPr="00361AAC">
        <w:rPr>
          <w:rFonts w:cs="Arial"/>
        </w:rPr>
        <w:t>Work order ID of process (left blank if not applicable)</w:t>
      </w:r>
    </w:p>
    <w:p w:rsidR="00921B64" w:rsidRPr="00361AAC" w:rsidRDefault="00921B64" w:rsidP="00921B64">
      <w:pPr>
        <w:pStyle w:val="ListParagraph"/>
        <w:numPr>
          <w:ilvl w:val="0"/>
          <w:numId w:val="18"/>
        </w:numPr>
        <w:rPr>
          <w:rFonts w:cs="Arial"/>
        </w:rPr>
      </w:pPr>
      <w:r w:rsidRPr="00361AAC">
        <w:rPr>
          <w:rFonts w:cs="Arial"/>
        </w:rPr>
        <w:t>WRS path/row</w:t>
      </w:r>
    </w:p>
    <w:p w:rsidR="00921B64" w:rsidRPr="00361AAC" w:rsidRDefault="00921B64" w:rsidP="00921B64">
      <w:pPr>
        <w:pStyle w:val="ListParagraph"/>
        <w:numPr>
          <w:ilvl w:val="0"/>
          <w:numId w:val="18"/>
        </w:numPr>
        <w:rPr>
          <w:rFonts w:cs="Arial"/>
        </w:rPr>
      </w:pPr>
      <w:r w:rsidRPr="00361AAC">
        <w:rPr>
          <w:rFonts w:cs="Arial"/>
        </w:rPr>
        <w:t>Software version that produced the report</w:t>
      </w:r>
    </w:p>
    <w:p w:rsidR="00921B64" w:rsidRPr="00361AAC" w:rsidRDefault="00921B64" w:rsidP="00921B64">
      <w:pPr>
        <w:pStyle w:val="ListParagraph"/>
        <w:numPr>
          <w:ilvl w:val="0"/>
          <w:numId w:val="18"/>
        </w:numPr>
        <w:rPr>
          <w:rFonts w:cs="Arial"/>
        </w:rPr>
      </w:pPr>
      <w:r w:rsidRPr="00361AAC">
        <w:rPr>
          <w:rFonts w:cs="Arial"/>
        </w:rPr>
        <w:t>L0R image file name</w:t>
      </w:r>
    </w:p>
    <w:p w:rsidR="00921B64" w:rsidRPr="00361AAC" w:rsidRDefault="00921B64" w:rsidP="00921B64">
      <w:pPr>
        <w:rPr>
          <w:rFonts w:cs="Arial"/>
        </w:rPr>
      </w:pPr>
    </w:p>
    <w:p w:rsidR="00921B64" w:rsidRPr="00361AAC" w:rsidRDefault="00921B64" w:rsidP="00921B64">
      <w:pPr>
        <w:rPr>
          <w:rFonts w:cs="Arial"/>
        </w:rPr>
      </w:pPr>
      <w:r w:rsidRPr="00361AAC">
        <w:rPr>
          <w:rFonts w:cs="Arial"/>
        </w:rPr>
        <w:t xml:space="preserve">The data shown in </w:t>
      </w:r>
      <w:r w:rsidRPr="00361AAC">
        <w:rPr>
          <w:rFonts w:cs="Arial"/>
        </w:rPr>
        <w:fldChar w:fldCharType="begin"/>
      </w:r>
      <w:r w:rsidRPr="00361AAC">
        <w:rPr>
          <w:rFonts w:cs="Arial"/>
        </w:rPr>
        <w:instrText xml:space="preserve"> REF _Ref384303621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22</w:t>
      </w:r>
      <w:r w:rsidRPr="00361AAC">
        <w:rPr>
          <w:rFonts w:cs="Arial"/>
        </w:rPr>
        <w:fldChar w:fldCharType="end"/>
      </w:r>
      <w:r w:rsidRPr="00361AAC">
        <w:rPr>
          <w:rFonts w:cs="Arial"/>
        </w:rPr>
        <w:t xml:space="preserve"> is stored in the database.  The statistics stored per band per SCA will be used for trending analysis of the band registration accuracy of the </w:t>
      </w:r>
      <w:r>
        <w:rPr>
          <w:rFonts w:cs="Arial"/>
        </w:rPr>
        <w:t>OLI</w:t>
      </w:r>
      <w:r w:rsidRPr="00361AAC">
        <w:rPr>
          <w:rFonts w:cs="Arial"/>
        </w:rPr>
        <w:t xml:space="preserve"> instrument.  Results produced through a time-series analysis of this data stored, over a set time interval or multiple image files, will </w:t>
      </w:r>
      <w:r w:rsidRPr="00C7689E">
        <w:rPr>
          <w:rFonts w:cs="Arial"/>
        </w:rPr>
        <w:t xml:space="preserve">determine if new LOS Legendre coefficients will need to be generated from the </w:t>
      </w:r>
      <w:r>
        <w:rPr>
          <w:rFonts w:cs="Arial"/>
        </w:rPr>
        <w:t>OLI</w:t>
      </w:r>
      <w:r w:rsidRPr="00C7689E">
        <w:rPr>
          <w:rFonts w:cs="Arial"/>
        </w:rPr>
        <w:t xml:space="preserve"> Band-to-Band Calibration Algorithm (See </w:t>
      </w:r>
      <w:r>
        <w:rPr>
          <w:rFonts w:cs="Arial"/>
        </w:rPr>
        <w:t>OLI</w:t>
      </w:r>
      <w:r w:rsidRPr="00C7689E">
        <w:rPr>
          <w:rFonts w:cs="Arial"/>
        </w:rPr>
        <w:t xml:space="preserve"> Band-to-Band Calibration ADD for details).  These statistics may also</w:t>
      </w:r>
      <w:r w:rsidRPr="00361AAC">
        <w:rPr>
          <w:rFonts w:cs="Arial"/>
        </w:rPr>
        <w:t xml:space="preserve"> be needed for </w:t>
      </w:r>
      <w:r w:rsidRPr="00361AAC">
        <w:rPr>
          <w:rFonts w:cs="Arial"/>
        </w:rPr>
        <w:lastRenderedPageBreak/>
        <w:t xml:space="preserve">providing feedback to the </w:t>
      </w:r>
      <w:r>
        <w:rPr>
          <w:rFonts w:cs="Arial"/>
        </w:rPr>
        <w:t>L8/9</w:t>
      </w:r>
      <w:r w:rsidRPr="00361AAC">
        <w:rPr>
          <w:rFonts w:cs="Arial"/>
        </w:rPr>
        <w:t xml:space="preserve"> user community about the band registration of the </w:t>
      </w:r>
      <w:r>
        <w:rPr>
          <w:rFonts w:cs="Arial"/>
        </w:rPr>
        <w:t>L8/9</w:t>
      </w:r>
      <w:r w:rsidRPr="00361AAC">
        <w:rPr>
          <w:rFonts w:cs="Arial"/>
        </w:rPr>
        <w:t xml:space="preserve"> products generated.</w:t>
      </w:r>
      <w:r w:rsidRPr="00361AAC">
        <w:rPr>
          <w:rFonts w:cs="Arial"/>
        </w:rPr>
        <w:br w:type="page"/>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300"/>
      </w:tblGrid>
      <w:tr w:rsidR="00921B64" w:rsidRPr="00361AAC" w:rsidTr="00132F6D">
        <w:trPr>
          <w:jc w:val="center"/>
        </w:trPr>
        <w:tc>
          <w:tcPr>
            <w:tcW w:w="2808" w:type="dxa"/>
          </w:tcPr>
          <w:p w:rsidR="00921B64" w:rsidRPr="00361AAC" w:rsidRDefault="00921B64" w:rsidP="00132F6D">
            <w:pPr>
              <w:pStyle w:val="ListNumber3"/>
              <w:numPr>
                <w:ilvl w:val="0"/>
                <w:numId w:val="0"/>
              </w:numPr>
              <w:rPr>
                <w:rFonts w:cs="Arial"/>
                <w:b/>
                <w:sz w:val="20"/>
                <w:szCs w:val="20"/>
              </w:rPr>
            </w:pPr>
            <w:r w:rsidRPr="00361AAC">
              <w:rPr>
                <w:rFonts w:cs="Arial"/>
                <w:b/>
                <w:sz w:val="20"/>
                <w:szCs w:val="20"/>
              </w:rPr>
              <w:lastRenderedPageBreak/>
              <w:t>Field</w:t>
            </w:r>
          </w:p>
        </w:tc>
        <w:tc>
          <w:tcPr>
            <w:tcW w:w="6300" w:type="dxa"/>
          </w:tcPr>
          <w:p w:rsidR="00921B64" w:rsidRPr="00361AAC" w:rsidRDefault="00921B64" w:rsidP="00132F6D">
            <w:pPr>
              <w:pStyle w:val="ListNumber3"/>
              <w:numPr>
                <w:ilvl w:val="0"/>
                <w:numId w:val="0"/>
              </w:numPr>
              <w:ind w:left="720"/>
              <w:rPr>
                <w:rFonts w:cs="Arial"/>
                <w:b/>
                <w:sz w:val="20"/>
                <w:szCs w:val="20"/>
              </w:rPr>
            </w:pPr>
            <w:r w:rsidRPr="00361AAC">
              <w:rPr>
                <w:rFonts w:cs="Arial"/>
                <w:b/>
                <w:sz w:val="20"/>
                <w:szCs w:val="20"/>
              </w:rPr>
              <w:t>Description</w:t>
            </w:r>
          </w:p>
        </w:tc>
      </w:tr>
      <w:tr w:rsidR="00921B64" w:rsidRPr="00361AAC" w:rsidTr="00132F6D">
        <w:trPr>
          <w:jc w:val="center"/>
        </w:trPr>
        <w:tc>
          <w:tcPr>
            <w:tcW w:w="2808" w:type="dxa"/>
          </w:tcPr>
          <w:p w:rsidR="00921B64" w:rsidRPr="00361AAC" w:rsidRDefault="00921B64" w:rsidP="00132F6D">
            <w:pPr>
              <w:pStyle w:val="ListNumber3"/>
              <w:numPr>
                <w:ilvl w:val="0"/>
                <w:numId w:val="0"/>
              </w:numPr>
              <w:rPr>
                <w:rFonts w:cs="Arial"/>
                <w:sz w:val="20"/>
                <w:szCs w:val="20"/>
              </w:rPr>
            </w:pPr>
            <w:r w:rsidRPr="00361AAC">
              <w:rPr>
                <w:rFonts w:cs="Arial"/>
                <w:sz w:val="20"/>
                <w:szCs w:val="20"/>
              </w:rPr>
              <w:t>Date and time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Date (day of week, month, day of month, year) and time of file creation.</w:t>
            </w:r>
          </w:p>
        </w:tc>
      </w:tr>
      <w:tr w:rsidR="00921B64" w:rsidRPr="00361AAC" w:rsidTr="00132F6D">
        <w:trPr>
          <w:jc w:val="center"/>
        </w:trPr>
        <w:tc>
          <w:tcPr>
            <w:tcW w:w="2808" w:type="dxa"/>
          </w:tcPr>
          <w:p w:rsidR="00921B64" w:rsidRPr="00361AAC" w:rsidRDefault="00921B64" w:rsidP="00132F6D">
            <w:pPr>
              <w:pStyle w:val="ListNumber3"/>
              <w:numPr>
                <w:ilvl w:val="0"/>
                <w:numId w:val="0"/>
              </w:numPr>
              <w:rPr>
                <w:rFonts w:cs="Arial"/>
                <w:sz w:val="20"/>
                <w:szCs w:val="20"/>
              </w:rPr>
            </w:pPr>
            <w:r w:rsidRPr="00361AAC">
              <w:rPr>
                <w:rFonts w:cs="Arial"/>
                <w:sz w:val="20"/>
                <w:szCs w:val="20"/>
              </w:rPr>
              <w:t>Spacecraft and instrument source</w:t>
            </w:r>
          </w:p>
        </w:tc>
        <w:tc>
          <w:tcPr>
            <w:tcW w:w="6300" w:type="dxa"/>
          </w:tcPr>
          <w:p w:rsidR="00921B64" w:rsidRPr="00361AAC" w:rsidRDefault="00921B64" w:rsidP="00132F6D">
            <w:pPr>
              <w:pStyle w:val="ListNumber3"/>
              <w:numPr>
                <w:ilvl w:val="0"/>
                <w:numId w:val="0"/>
              </w:numPr>
              <w:ind w:left="720"/>
              <w:rPr>
                <w:rFonts w:cs="Arial"/>
                <w:sz w:val="20"/>
                <w:szCs w:val="20"/>
              </w:rPr>
            </w:pPr>
            <w:r>
              <w:rPr>
                <w:rFonts w:cs="Arial"/>
                <w:sz w:val="20"/>
                <w:szCs w:val="20"/>
              </w:rPr>
              <w:t>Landsat 8/9</w:t>
            </w:r>
            <w:r w:rsidRPr="00361AAC">
              <w:rPr>
                <w:rFonts w:cs="Arial"/>
                <w:sz w:val="20"/>
                <w:szCs w:val="20"/>
              </w:rPr>
              <w:t xml:space="preserve"> and </w:t>
            </w:r>
            <w:r>
              <w:rPr>
                <w:rFonts w:cs="Arial"/>
                <w:sz w:val="20"/>
                <w:szCs w:val="20"/>
              </w:rPr>
              <w:t>OLI</w:t>
            </w:r>
            <w:r w:rsidRPr="00361AAC">
              <w:rPr>
                <w:rFonts w:cs="Arial"/>
                <w:sz w:val="20"/>
                <w:szCs w:val="20"/>
              </w:rPr>
              <w:t xml:space="preserve"> (</w:t>
            </w:r>
            <w:r>
              <w:rPr>
                <w:rFonts w:cs="Arial"/>
                <w:sz w:val="20"/>
                <w:szCs w:val="20"/>
              </w:rPr>
              <w:t>TIRS</w:t>
            </w:r>
            <w:r w:rsidRPr="00361AAC">
              <w:rPr>
                <w:rFonts w:cs="Arial"/>
                <w:sz w:val="20"/>
                <w:szCs w:val="20"/>
              </w:rPr>
              <w:t xml:space="preserve"> if applicable)</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Processing Center</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EROS Data Center SVT</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Work order ID</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Work order ID associated with processing (blank if not applicable)</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WRS path/row</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WRS path and row (See note #11)</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Software version</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Software version used to create report</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Off-nadir angle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Off-nadir roll angle of processed image file (See note #12)</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Acquisition Type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Earth viewing or Lunar</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L0R image file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L0R image file name used to create L1T</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Processed image file name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Name of L1T used to create report</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Reference bands</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Reference bands used in band assessment</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Search bands</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Search  bands used in band assessment</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Heading for individual  tie-points</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One line of ASCII text defining individual tie-point fields.</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For each tie-point:</w:t>
            </w:r>
          </w:p>
        </w:tc>
        <w:tc>
          <w:tcPr>
            <w:tcW w:w="6300" w:type="dxa"/>
          </w:tcPr>
          <w:p w:rsidR="00921B64" w:rsidRPr="00361AAC" w:rsidRDefault="00921B64" w:rsidP="00132F6D">
            <w:pPr>
              <w:pStyle w:val="ListNumber3"/>
              <w:numPr>
                <w:ilvl w:val="0"/>
                <w:numId w:val="0"/>
              </w:numPr>
              <w:ind w:left="720"/>
              <w:rPr>
                <w:rFonts w:cs="Arial"/>
                <w:sz w:val="20"/>
                <w:szCs w:val="20"/>
              </w:rPr>
            </w:pP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Tie point number</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index/number in total tie-point list</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line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line location in reference image (band)</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sample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sample location in reference image (band)</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latitude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latitude location</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longitude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longitude location</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elevation</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Elevation of tie-point location (see note #13)</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line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line location in search image</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sample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sample location in search image</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Delta line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Measured offset in line direction</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Delta sample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Measured offset in sample direction</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Outlier flag</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1=Valid, 0=Outlier</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band</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Reference band number</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band</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Search band number</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SCA</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SCA number that reference window was extracted</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SCA</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SCA number that search window was extracted</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image</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Name of search image</w:t>
            </w:r>
          </w:p>
        </w:tc>
      </w:tr>
      <w:tr w:rsidR="00921B64" w:rsidRPr="00361AAC" w:rsidTr="00132F6D">
        <w:trPr>
          <w:jc w:val="center"/>
        </w:trPr>
        <w:tc>
          <w:tcPr>
            <w:tcW w:w="280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image </w:t>
            </w:r>
          </w:p>
        </w:tc>
        <w:tc>
          <w:tcPr>
            <w:tcW w:w="630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Name of reference image</w:t>
            </w:r>
          </w:p>
        </w:tc>
      </w:tr>
    </w:tbl>
    <w:p w:rsidR="00921B64" w:rsidRPr="00361AAC" w:rsidRDefault="00921B64" w:rsidP="00921B64">
      <w:pPr>
        <w:pStyle w:val="Caption"/>
        <w:rPr>
          <w:rFonts w:cs="Arial"/>
        </w:rPr>
      </w:pPr>
      <w:bookmarkStart w:id="23" w:name="_Toc476818798"/>
      <w:r w:rsidRPr="00361AAC">
        <w:rPr>
          <w:rFonts w:cs="Arial"/>
        </w:rPr>
        <w:t xml:space="preserve">Table </w:t>
      </w:r>
      <w:r w:rsidRPr="00361AAC">
        <w:rPr>
          <w:rFonts w:cs="Arial"/>
          <w:b w:val="0"/>
          <w:bCs w:val="0"/>
          <w:i w:val="0"/>
        </w:rPr>
        <w:fldChar w:fldCharType="begin"/>
      </w:r>
      <w:r w:rsidRPr="00361AAC">
        <w:rPr>
          <w:rFonts w:cs="Arial"/>
        </w:rPr>
        <w:instrText xml:space="preserve"> STYLEREF 1 \s </w:instrText>
      </w:r>
      <w:r w:rsidRPr="00361AAC">
        <w:rPr>
          <w:rFonts w:cs="Arial"/>
          <w:b w:val="0"/>
          <w:bCs w:val="0"/>
          <w:i w:val="0"/>
        </w:rPr>
        <w:fldChar w:fldCharType="separate"/>
      </w:r>
      <w:r>
        <w:rPr>
          <w:rFonts w:cs="Arial"/>
          <w:noProof/>
        </w:rPr>
        <w:t>6</w:t>
      </w:r>
      <w:r w:rsidRPr="00361AAC">
        <w:rPr>
          <w:rFonts w:cs="Arial"/>
          <w:b w:val="0"/>
          <w:bCs w:val="0"/>
          <w:i w:val="0"/>
        </w:rPr>
        <w:fldChar w:fldCharType="end"/>
      </w:r>
      <w:r w:rsidRPr="00361AAC">
        <w:rPr>
          <w:rFonts w:cs="Arial"/>
        </w:rPr>
        <w:noBreakHyphen/>
      </w:r>
      <w:r w:rsidRPr="00361AAC">
        <w:rPr>
          <w:rFonts w:cs="Arial"/>
          <w:b w:val="0"/>
          <w:bCs w:val="0"/>
          <w:i w:val="0"/>
        </w:rPr>
        <w:fldChar w:fldCharType="begin"/>
      </w:r>
      <w:r w:rsidRPr="00361AAC">
        <w:rPr>
          <w:rFonts w:cs="Arial"/>
        </w:rPr>
        <w:instrText xml:space="preserve"> SEQ Table \* ARABIC \s 1 </w:instrText>
      </w:r>
      <w:r w:rsidRPr="00361AAC">
        <w:rPr>
          <w:rFonts w:cs="Arial"/>
          <w:b w:val="0"/>
          <w:bCs w:val="0"/>
          <w:i w:val="0"/>
        </w:rPr>
        <w:fldChar w:fldCharType="separate"/>
      </w:r>
      <w:r>
        <w:rPr>
          <w:rFonts w:cs="Arial"/>
          <w:noProof/>
        </w:rPr>
        <w:t>21</w:t>
      </w:r>
      <w:r w:rsidRPr="00361AAC">
        <w:rPr>
          <w:rFonts w:cs="Arial"/>
          <w:b w:val="0"/>
          <w:bCs w:val="0"/>
          <w:i w:val="0"/>
        </w:rPr>
        <w:fldChar w:fldCharType="end"/>
      </w:r>
      <w:r w:rsidRPr="00361AAC">
        <w:rPr>
          <w:rFonts w:cs="Arial"/>
        </w:rPr>
        <w:t>. Band Registration Accuracy Assessment Data File</w:t>
      </w:r>
      <w:bookmarkEnd w:id="2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6438"/>
      </w:tblGrid>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b/>
                <w:sz w:val="20"/>
                <w:szCs w:val="20"/>
              </w:rPr>
            </w:pPr>
            <w:r w:rsidRPr="00361AAC">
              <w:rPr>
                <w:rFonts w:cs="Arial"/>
                <w:b/>
                <w:sz w:val="20"/>
                <w:szCs w:val="20"/>
              </w:rPr>
              <w:t>Field</w:t>
            </w:r>
          </w:p>
        </w:tc>
        <w:tc>
          <w:tcPr>
            <w:tcW w:w="6438" w:type="dxa"/>
          </w:tcPr>
          <w:p w:rsidR="00921B64" w:rsidRPr="00361AAC" w:rsidRDefault="00921B64" w:rsidP="00132F6D">
            <w:pPr>
              <w:pStyle w:val="ListNumber3"/>
              <w:numPr>
                <w:ilvl w:val="0"/>
                <w:numId w:val="0"/>
              </w:numPr>
              <w:ind w:left="720"/>
              <w:rPr>
                <w:rFonts w:cs="Arial"/>
                <w:b/>
                <w:sz w:val="20"/>
                <w:szCs w:val="20"/>
              </w:rPr>
            </w:pPr>
            <w:r w:rsidRPr="00361AAC">
              <w:rPr>
                <w:rFonts w:cs="Arial"/>
                <w:b/>
                <w:sz w:val="20"/>
                <w:szCs w:val="20"/>
              </w:rPr>
              <w:t>Description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Date and time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Date (day of week, month, day of month, year) and time of file creation.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Spacecraft and instrument source</w:t>
            </w:r>
          </w:p>
        </w:tc>
        <w:tc>
          <w:tcPr>
            <w:tcW w:w="6438" w:type="dxa"/>
          </w:tcPr>
          <w:p w:rsidR="00921B64" w:rsidRPr="00361AAC" w:rsidRDefault="00921B64" w:rsidP="00132F6D">
            <w:pPr>
              <w:pStyle w:val="ListNumber3"/>
              <w:numPr>
                <w:ilvl w:val="0"/>
                <w:numId w:val="0"/>
              </w:numPr>
              <w:ind w:left="720"/>
              <w:rPr>
                <w:rFonts w:cs="Arial"/>
                <w:sz w:val="20"/>
                <w:szCs w:val="20"/>
              </w:rPr>
            </w:pPr>
            <w:r>
              <w:rPr>
                <w:rFonts w:cs="Arial"/>
                <w:sz w:val="20"/>
                <w:szCs w:val="20"/>
              </w:rPr>
              <w:t>Landsat 8/9</w:t>
            </w:r>
            <w:r w:rsidRPr="00361AAC">
              <w:rPr>
                <w:rFonts w:cs="Arial"/>
                <w:sz w:val="20"/>
                <w:szCs w:val="20"/>
              </w:rPr>
              <w:t xml:space="preserve"> and </w:t>
            </w:r>
            <w:r>
              <w:rPr>
                <w:rFonts w:cs="Arial"/>
                <w:sz w:val="20"/>
                <w:szCs w:val="20"/>
              </w:rPr>
              <w:t>OLI</w:t>
            </w:r>
            <w:r w:rsidRPr="00361AAC">
              <w:rPr>
                <w:rFonts w:cs="Arial"/>
                <w:sz w:val="20"/>
                <w:szCs w:val="20"/>
              </w:rPr>
              <w:t xml:space="preserve"> (</w:t>
            </w:r>
            <w:r>
              <w:rPr>
                <w:rFonts w:cs="Arial"/>
                <w:sz w:val="20"/>
                <w:szCs w:val="20"/>
              </w:rPr>
              <w:t>TIRS</w:t>
            </w:r>
            <w:r w:rsidRPr="00361AAC">
              <w:rPr>
                <w:rFonts w:cs="Arial"/>
                <w:sz w:val="20"/>
                <w:szCs w:val="20"/>
              </w:rPr>
              <w:t xml:space="preserve"> if applicable)</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Processing Center</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EROS Data Center SVT</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Work order ID</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Work order ID associated with processing (blank if not applicable)</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WRS path/row</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WRS path and row (See note #11)</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Software version</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Software version used to create report</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Off-nadir angle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Off-nadir pointing angle of processed image file (See note #12)</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lastRenderedPageBreak/>
              <w:t>Acquisition Type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Earth viewing or Lunar</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L0R image file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L0R image file name used to create L1T</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Processed image file name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Name of L1T used to create report</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Number of records</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Total number of tie-points stored in file</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Heading for individual  tie-points</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One line of ASCII text defining individual tie-point fields.</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For each band combination</w:t>
            </w:r>
          </w:p>
        </w:tc>
        <w:tc>
          <w:tcPr>
            <w:tcW w:w="6438" w:type="dxa"/>
          </w:tcPr>
          <w:p w:rsidR="00921B64" w:rsidRPr="00361AAC" w:rsidRDefault="00921B64" w:rsidP="00132F6D">
            <w:pPr>
              <w:pStyle w:val="ListNumber3"/>
              <w:numPr>
                <w:ilvl w:val="0"/>
                <w:numId w:val="0"/>
              </w:numPr>
              <w:ind w:left="720"/>
              <w:rPr>
                <w:rFonts w:cs="Arial"/>
                <w:sz w:val="20"/>
                <w:szCs w:val="20"/>
              </w:rPr>
            </w:pP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Combination header</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Number of points in combination, reference band number, search band number.</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For each tie-point:</w:t>
            </w:r>
          </w:p>
        </w:tc>
        <w:tc>
          <w:tcPr>
            <w:tcW w:w="6438" w:type="dxa"/>
          </w:tcPr>
          <w:p w:rsidR="00921B64" w:rsidRPr="00361AAC" w:rsidRDefault="00921B64" w:rsidP="00132F6D">
            <w:pPr>
              <w:pStyle w:val="ListNumber3"/>
              <w:numPr>
                <w:ilvl w:val="0"/>
                <w:numId w:val="0"/>
              </w:numPr>
              <w:ind w:left="720"/>
              <w:rPr>
                <w:rFonts w:cs="Arial"/>
                <w:sz w:val="20"/>
                <w:szCs w:val="20"/>
              </w:rPr>
            </w:pP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Tie point number</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index/number in total tie-point list</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line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line location in reference image (band)</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sample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sample location in reference image (band)</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latitude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latitude location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longitude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longitude location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elevation</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Elevation of tie-point location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line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line location in search image</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sample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Tie-point sample location in search image</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Delta line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Measured offset in line direction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Delta sample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Measured offset in sample direction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Outlier flag</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1=Valid, 0=Outlier</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Correlation coef</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Correlation coefficient for tie point correlation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band</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Reference band number</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band</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Search band number</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SCA</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SCA number that reference window was extracted from</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SCA</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SCA number that search window was extracted from</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image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Name of search image</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image </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Name of reference image</w:t>
            </w:r>
          </w:p>
        </w:tc>
      </w:tr>
    </w:tbl>
    <w:p w:rsidR="00921B64" w:rsidRPr="00361AAC" w:rsidRDefault="00921B64" w:rsidP="00921B64">
      <w:pPr>
        <w:pStyle w:val="Caption"/>
        <w:rPr>
          <w:rFonts w:cs="Arial"/>
        </w:rPr>
      </w:pPr>
      <w:bookmarkStart w:id="24" w:name="_Ref385498897"/>
      <w:bookmarkStart w:id="25" w:name="_Toc476818799"/>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22</w:t>
      </w:r>
      <w:r w:rsidRPr="00361AAC">
        <w:rPr>
          <w:rFonts w:cs="Arial"/>
        </w:rPr>
        <w:fldChar w:fldCharType="end"/>
      </w:r>
      <w:bookmarkEnd w:id="24"/>
      <w:r w:rsidRPr="00361AAC">
        <w:rPr>
          <w:rFonts w:cs="Arial"/>
        </w:rPr>
        <w:t>. Band Registration Accuracy Assessment Residuals File</w:t>
      </w:r>
      <w:bookmarkEnd w:id="25"/>
    </w:p>
    <w:p w:rsidR="00921B64" w:rsidRPr="00361AAC" w:rsidRDefault="00921B64" w:rsidP="00921B64">
      <w:pPr>
        <w:rPr>
          <w:rFonts w:cs="Arial"/>
        </w:rPr>
      </w:pPr>
    </w:p>
    <w:p w:rsidR="00921B64" w:rsidRPr="00361AAC" w:rsidRDefault="00921B64" w:rsidP="00921B64">
      <w:pPr>
        <w:rPr>
          <w:rFonts w:cs="Arial"/>
        </w:rPr>
      </w:pPr>
      <w:r w:rsidRPr="00361AAC">
        <w:rPr>
          <w:rFonts w:cs="Arial"/>
        </w:rPr>
        <w:br w:type="page"/>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6438"/>
      </w:tblGrid>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b/>
                <w:sz w:val="20"/>
                <w:szCs w:val="20"/>
              </w:rPr>
            </w:pPr>
            <w:r w:rsidRPr="00361AAC">
              <w:rPr>
                <w:rFonts w:cs="Arial"/>
                <w:b/>
                <w:sz w:val="20"/>
                <w:szCs w:val="20"/>
              </w:rPr>
              <w:lastRenderedPageBreak/>
              <w:t>Field</w:t>
            </w:r>
          </w:p>
        </w:tc>
        <w:tc>
          <w:tcPr>
            <w:tcW w:w="6438" w:type="dxa"/>
          </w:tcPr>
          <w:p w:rsidR="00921B64" w:rsidRPr="00361AAC" w:rsidRDefault="00921B64" w:rsidP="00132F6D">
            <w:pPr>
              <w:pStyle w:val="ListNumber3"/>
              <w:numPr>
                <w:ilvl w:val="0"/>
                <w:numId w:val="0"/>
              </w:numPr>
              <w:ind w:left="720"/>
              <w:rPr>
                <w:rFonts w:cs="Arial"/>
                <w:b/>
                <w:sz w:val="20"/>
                <w:szCs w:val="20"/>
              </w:rPr>
            </w:pPr>
            <w:r w:rsidRPr="00361AAC">
              <w:rPr>
                <w:rFonts w:cs="Arial"/>
                <w:b/>
                <w:sz w:val="20"/>
                <w:szCs w:val="20"/>
              </w:rPr>
              <w:t>Description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Date and time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Date (day of week, month, day of month, year) and time of file creation.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Spacecraft and instrument source</w:t>
            </w:r>
          </w:p>
        </w:tc>
        <w:tc>
          <w:tcPr>
            <w:tcW w:w="6438" w:type="dxa"/>
          </w:tcPr>
          <w:p w:rsidR="00921B64" w:rsidRPr="00361AAC" w:rsidRDefault="00921B64" w:rsidP="00132F6D">
            <w:pPr>
              <w:pStyle w:val="ListNumber3"/>
              <w:numPr>
                <w:ilvl w:val="0"/>
                <w:numId w:val="0"/>
              </w:numPr>
              <w:ind w:left="720"/>
              <w:rPr>
                <w:rFonts w:cs="Arial"/>
                <w:sz w:val="20"/>
                <w:szCs w:val="20"/>
              </w:rPr>
            </w:pPr>
            <w:r>
              <w:rPr>
                <w:rFonts w:cs="Arial"/>
                <w:sz w:val="20"/>
                <w:szCs w:val="20"/>
              </w:rPr>
              <w:t>Landsat 8/9</w:t>
            </w:r>
            <w:r w:rsidRPr="00361AAC">
              <w:rPr>
                <w:rFonts w:cs="Arial"/>
                <w:sz w:val="20"/>
                <w:szCs w:val="20"/>
              </w:rPr>
              <w:t xml:space="preserve"> and </w:t>
            </w:r>
            <w:r>
              <w:rPr>
                <w:rFonts w:cs="Arial"/>
                <w:sz w:val="20"/>
                <w:szCs w:val="20"/>
              </w:rPr>
              <w:t>OLI</w:t>
            </w:r>
            <w:r w:rsidRPr="00361AAC">
              <w:rPr>
                <w:rFonts w:cs="Arial"/>
                <w:sz w:val="20"/>
                <w:szCs w:val="20"/>
              </w:rPr>
              <w:t xml:space="preserve"> (</w:t>
            </w:r>
            <w:r>
              <w:rPr>
                <w:rFonts w:cs="Arial"/>
                <w:sz w:val="20"/>
                <w:szCs w:val="20"/>
              </w:rPr>
              <w:t>TIRS</w:t>
            </w:r>
            <w:r w:rsidRPr="00361AAC">
              <w:rPr>
                <w:rFonts w:cs="Arial"/>
                <w:sz w:val="20"/>
                <w:szCs w:val="20"/>
              </w:rPr>
              <w:t xml:space="preserve"> if applicable)</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Processing Center</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EROS Data Center SVT</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Work order ID</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Work order ID associated with processing (blank if not applicable)</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WRS path/row</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WRS path and row (See note #12)</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Software version</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Software version used to create report</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Off-nadir angle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Off-nadir pointing angle of processed image file (See note #13)</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Acquisition Type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Earth viewing or Lunar</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L0R image file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L0R image file name used to create L1T</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Processed image file name</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Name of L1T used to create report</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t-distribution threshold</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Threshold used in t-distribution outlier rejection</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For each band combination of each SCA processed</w:t>
            </w:r>
          </w:p>
        </w:tc>
        <w:tc>
          <w:tcPr>
            <w:tcW w:w="6438" w:type="dxa"/>
          </w:tcPr>
          <w:p w:rsidR="00921B64" w:rsidRPr="00361AAC" w:rsidRDefault="00921B64" w:rsidP="00132F6D">
            <w:pPr>
              <w:pStyle w:val="ListNumber3"/>
              <w:numPr>
                <w:ilvl w:val="0"/>
                <w:numId w:val="0"/>
              </w:numPr>
              <w:ind w:left="720"/>
              <w:rPr>
                <w:rFonts w:cs="Arial"/>
                <w:sz w:val="20"/>
                <w:szCs w:val="20"/>
              </w:rPr>
            </w:pP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Reference band</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Reference band of statistics </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Search band</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Search band of statistics</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SCA</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SCA number of statistics</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Total tie-points</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Total number of tie-points for band combination of SCA</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Correlated tie-points</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Number of tie-points that successfully correlated for band combination of SCA</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Valid tie-points</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Total number of valid tie-points  for band combination of SCA after all outlier rejection has been performed</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For both line and sample direction:</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All statistics are given in terms of pixels</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Minimum offset</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Minimum offset within all valid offsets</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Mean offset</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Mean offset of all valid offsets</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Maximum offset</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Maximum offset within all valid offsets</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Median offset</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Median offset within all valid offsets</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Standard deviation</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Standard deviation of all valid offsets</w:t>
            </w:r>
          </w:p>
        </w:tc>
      </w:tr>
      <w:tr w:rsidR="00921B64" w:rsidRPr="00361AAC" w:rsidTr="00132F6D">
        <w:trPr>
          <w:jc w:val="center"/>
        </w:trPr>
        <w:tc>
          <w:tcPr>
            <w:tcW w:w="2670"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 xml:space="preserve">     Root-mean-squared</w:t>
            </w:r>
          </w:p>
        </w:tc>
        <w:tc>
          <w:tcPr>
            <w:tcW w:w="6438" w:type="dxa"/>
          </w:tcPr>
          <w:p w:rsidR="00921B64" w:rsidRPr="00361AAC" w:rsidRDefault="00921B64" w:rsidP="00132F6D">
            <w:pPr>
              <w:pStyle w:val="ListNumber3"/>
              <w:numPr>
                <w:ilvl w:val="0"/>
                <w:numId w:val="0"/>
              </w:numPr>
              <w:ind w:left="720"/>
              <w:rPr>
                <w:rFonts w:cs="Arial"/>
                <w:sz w:val="20"/>
                <w:szCs w:val="20"/>
              </w:rPr>
            </w:pPr>
            <w:r w:rsidRPr="00361AAC">
              <w:rPr>
                <w:rFonts w:cs="Arial"/>
                <w:sz w:val="20"/>
                <w:szCs w:val="20"/>
              </w:rPr>
              <w:t>Root mean squared offset of all valid offsets</w:t>
            </w:r>
          </w:p>
        </w:tc>
      </w:tr>
    </w:tbl>
    <w:p w:rsidR="00921B64" w:rsidRPr="00361AAC" w:rsidRDefault="00921B64" w:rsidP="00921B64">
      <w:pPr>
        <w:pStyle w:val="Caption"/>
        <w:rPr>
          <w:rFonts w:cs="Arial"/>
        </w:rPr>
      </w:pPr>
      <w:bookmarkStart w:id="26" w:name="_Toc476818800"/>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23</w:t>
      </w:r>
      <w:r w:rsidRPr="00361AAC">
        <w:rPr>
          <w:rFonts w:cs="Arial"/>
        </w:rPr>
        <w:fldChar w:fldCharType="end"/>
      </w:r>
      <w:r w:rsidRPr="00361AAC">
        <w:rPr>
          <w:rFonts w:cs="Arial"/>
        </w:rPr>
        <w:t>. Band Registration Accuracy Assessment Statistics Output File</w:t>
      </w:r>
      <w:bookmarkEnd w:id="26"/>
    </w:p>
    <w:p w:rsidR="00921B64" w:rsidRPr="00361AAC" w:rsidRDefault="00921B64" w:rsidP="00921B64">
      <w:pPr>
        <w:pStyle w:val="Heading5"/>
        <w:rPr>
          <w:rFonts w:cs="Arial"/>
        </w:rPr>
      </w:pPr>
      <w:r w:rsidRPr="00361AAC">
        <w:rPr>
          <w:rFonts w:cs="Arial"/>
        </w:rPr>
        <w:t>Assessing Band Registration (Accessing Statistics Stored in Database)</w:t>
      </w:r>
    </w:p>
    <w:p w:rsidR="00921B64" w:rsidRPr="00361AAC" w:rsidRDefault="00921B64" w:rsidP="00921B64">
      <w:pPr>
        <w:rPr>
          <w:rFonts w:cs="Arial"/>
        </w:rPr>
      </w:pPr>
      <w:r w:rsidRPr="00361AAC">
        <w:rPr>
          <w:rFonts w:cs="Arial"/>
        </w:rPr>
        <w:t>The geometric CalVal team will need to access the Band Accuracy Assessment statistics stored in the database. Delineation, or essentially data base querying, will take place by the following or a combination of the following:</w:t>
      </w:r>
    </w:p>
    <w:p w:rsidR="00921B64" w:rsidRPr="00361AAC" w:rsidRDefault="00921B64" w:rsidP="00921B64">
      <w:pPr>
        <w:rPr>
          <w:rFonts w:cs="Arial"/>
        </w:rPr>
      </w:pPr>
    </w:p>
    <w:p w:rsidR="00921B64" w:rsidRPr="00361AAC" w:rsidRDefault="00921B64" w:rsidP="00921B64">
      <w:pPr>
        <w:pStyle w:val="ListParagraph"/>
        <w:numPr>
          <w:ilvl w:val="0"/>
          <w:numId w:val="19"/>
        </w:numPr>
        <w:rPr>
          <w:rFonts w:cs="Arial"/>
        </w:rPr>
      </w:pPr>
      <w:r w:rsidRPr="00361AAC">
        <w:rPr>
          <w:rFonts w:cs="Arial"/>
        </w:rPr>
        <w:t>Date range of the image acquisition or processing date</w:t>
      </w:r>
    </w:p>
    <w:p w:rsidR="00921B64" w:rsidRPr="00361AAC" w:rsidRDefault="00921B64" w:rsidP="00921B64">
      <w:pPr>
        <w:pStyle w:val="ListParagraph"/>
        <w:numPr>
          <w:ilvl w:val="0"/>
          <w:numId w:val="19"/>
        </w:numPr>
        <w:rPr>
          <w:rFonts w:cs="Arial"/>
        </w:rPr>
      </w:pPr>
      <w:r w:rsidRPr="00361AAC">
        <w:rPr>
          <w:rFonts w:cs="Arial"/>
        </w:rPr>
        <w:t>By SCA number</w:t>
      </w:r>
    </w:p>
    <w:p w:rsidR="00921B64" w:rsidRPr="00361AAC" w:rsidRDefault="00921B64" w:rsidP="00921B64">
      <w:pPr>
        <w:pStyle w:val="ListParagraph"/>
        <w:numPr>
          <w:ilvl w:val="0"/>
          <w:numId w:val="19"/>
        </w:numPr>
        <w:rPr>
          <w:rFonts w:cs="Arial"/>
        </w:rPr>
      </w:pPr>
      <w:r w:rsidRPr="00361AAC">
        <w:rPr>
          <w:rFonts w:cs="Arial"/>
        </w:rPr>
        <w:t>By band number</w:t>
      </w:r>
    </w:p>
    <w:p w:rsidR="00921B64" w:rsidRPr="00361AAC" w:rsidRDefault="00921B64" w:rsidP="00921B64">
      <w:pPr>
        <w:pStyle w:val="ListParagraph"/>
        <w:numPr>
          <w:ilvl w:val="0"/>
          <w:numId w:val="19"/>
        </w:numPr>
        <w:rPr>
          <w:rFonts w:cs="Arial"/>
        </w:rPr>
      </w:pPr>
      <w:r w:rsidRPr="00361AAC">
        <w:rPr>
          <w:rFonts w:cs="Arial"/>
        </w:rPr>
        <w:lastRenderedPageBreak/>
        <w:t>By acquisition type (Nadir, off-nadir, Lunar)</w:t>
      </w:r>
    </w:p>
    <w:p w:rsidR="00921B64" w:rsidRPr="00361AAC" w:rsidRDefault="00921B64" w:rsidP="00921B64">
      <w:pPr>
        <w:pStyle w:val="ListParagraph"/>
        <w:numPr>
          <w:ilvl w:val="0"/>
          <w:numId w:val="19"/>
        </w:numPr>
        <w:rPr>
          <w:rFonts w:cs="Arial"/>
        </w:rPr>
      </w:pPr>
      <w:r w:rsidRPr="00361AAC">
        <w:rPr>
          <w:rFonts w:cs="Arial"/>
        </w:rPr>
        <w:t>By geographic location of image extent</w:t>
      </w:r>
    </w:p>
    <w:p w:rsidR="00921B64" w:rsidRPr="00361AAC" w:rsidRDefault="00921B64" w:rsidP="00921B64">
      <w:pPr>
        <w:rPr>
          <w:rFonts w:cs="Arial"/>
        </w:rPr>
      </w:pPr>
    </w:p>
    <w:p w:rsidR="00921B64" w:rsidRPr="00361AAC" w:rsidRDefault="00921B64" w:rsidP="00921B64">
      <w:pPr>
        <w:rPr>
          <w:rFonts w:cs="Arial"/>
        </w:rPr>
      </w:pPr>
      <w:r w:rsidRPr="00361AAC">
        <w:rPr>
          <w:rFonts w:cs="Arial"/>
        </w:rPr>
        <w:t>At a minimum, access to the Band Accuracy Assessment statistics is needed.  Simple tools, such as an SQL queries, would be beneficial to the geometric CalVal team, but are not absolutely necessary, as they could be developed later through other means.</w:t>
      </w:r>
    </w:p>
    <w:p w:rsidR="00921B64" w:rsidRPr="00361AAC" w:rsidRDefault="00921B64" w:rsidP="00921B64">
      <w:pPr>
        <w:pStyle w:val="Heading4"/>
        <w:rPr>
          <w:rFonts w:cs="Arial"/>
        </w:rPr>
      </w:pPr>
      <w:bookmarkStart w:id="27" w:name="_Toc340837559"/>
      <w:bookmarkStart w:id="28" w:name="_Toc345687802"/>
      <w:r w:rsidRPr="00361AAC">
        <w:rPr>
          <w:rFonts w:cs="Arial"/>
        </w:rPr>
        <w:t>Maturity</w:t>
      </w:r>
      <w:bookmarkEnd w:id="27"/>
      <w:bookmarkEnd w:id="28"/>
    </w:p>
    <w:p w:rsidR="00921B64" w:rsidRPr="00361AAC" w:rsidRDefault="00921B64" w:rsidP="00921B64">
      <w:pPr>
        <w:pStyle w:val="Heading4"/>
        <w:rPr>
          <w:rFonts w:cs="Arial"/>
        </w:rPr>
      </w:pPr>
      <w:bookmarkStart w:id="29" w:name="_Toc340837560"/>
      <w:bookmarkStart w:id="30" w:name="_Toc345687803"/>
      <w:r w:rsidRPr="00361AAC">
        <w:rPr>
          <w:rFonts w:cs="Arial"/>
        </w:rPr>
        <w:t>Notes</w:t>
      </w:r>
      <w:bookmarkEnd w:id="29"/>
      <w:bookmarkEnd w:id="30"/>
    </w:p>
    <w:p w:rsidR="00921B64" w:rsidRPr="00361AAC" w:rsidRDefault="00921B64" w:rsidP="00921B64">
      <w:pPr>
        <w:rPr>
          <w:rFonts w:cs="Arial"/>
        </w:rPr>
      </w:pPr>
      <w:r w:rsidRPr="00361AAC">
        <w:rPr>
          <w:rFonts w:cs="Arial"/>
        </w:rPr>
        <w:t>Some additional background assumptions and notes include the following:</w:t>
      </w:r>
    </w:p>
    <w:p w:rsidR="00921B64" w:rsidRPr="00361AAC" w:rsidRDefault="00921B64" w:rsidP="00921B64">
      <w:pPr>
        <w:rPr>
          <w:rFonts w:cs="Arial"/>
        </w:rPr>
      </w:pPr>
    </w:p>
    <w:p w:rsidR="00921B64" w:rsidRPr="00361AAC" w:rsidRDefault="00921B64" w:rsidP="00921B64">
      <w:pPr>
        <w:pStyle w:val="ListNumber"/>
        <w:numPr>
          <w:ilvl w:val="0"/>
          <w:numId w:val="20"/>
        </w:numPr>
        <w:rPr>
          <w:rFonts w:cs="Arial"/>
        </w:rPr>
      </w:pPr>
      <w:r w:rsidRPr="00361AAC">
        <w:rPr>
          <w:rFonts w:cs="Arial"/>
        </w:rPr>
        <w:t>Correlation parameters, minimum correlation peak, and maximum offset are stored and retrieved from the CPF.</w:t>
      </w:r>
    </w:p>
    <w:p w:rsidR="00921B64" w:rsidRPr="00361AAC" w:rsidRDefault="00921B64" w:rsidP="00921B64">
      <w:pPr>
        <w:numPr>
          <w:ilvl w:val="0"/>
          <w:numId w:val="20"/>
        </w:numPr>
        <w:rPr>
          <w:rFonts w:cs="Arial"/>
        </w:rPr>
      </w:pPr>
      <w:r w:rsidRPr="00361AAC">
        <w:rPr>
          <w:rFonts w:cs="Arial"/>
        </w:rPr>
        <w:t>Options need to be available for generating statistics; scene statistics, individual bands per SCA, SCA summary, band summary. These statistics would be provided to the user as summary statistics to be provided as image quality assessment to the user community.</w:t>
      </w:r>
    </w:p>
    <w:p w:rsidR="00921B64" w:rsidRPr="00F45999" w:rsidRDefault="00921B64" w:rsidP="00921B64">
      <w:pPr>
        <w:pStyle w:val="ListNumber"/>
        <w:numPr>
          <w:ilvl w:val="0"/>
          <w:numId w:val="20"/>
        </w:numPr>
        <w:rPr>
          <w:rFonts w:cs="Arial"/>
        </w:rPr>
      </w:pPr>
      <w:r w:rsidRPr="00361AAC">
        <w:rPr>
          <w:rFonts w:cs="Arial"/>
        </w:rPr>
        <w:t>There will need to be a set of criteria, based on calculated statistics, as to whether trending should be performed.</w:t>
      </w:r>
      <w:r w:rsidRPr="00F45999">
        <w:rPr>
          <w:rFonts w:cs="Arial"/>
        </w:rPr>
        <w:t xml:space="preserve">  </w:t>
      </w:r>
      <w:r w:rsidRPr="00361AAC">
        <w:rPr>
          <w:rFonts w:cs="Arial"/>
        </w:rPr>
        <w:t xml:space="preserve">These criteria would be provided to avoid having garbage stored in the database.  Any values needed in determining whether the criteria have been met for trending would be stored and retrieved from the CPF.  There would be one threshold per band per SCA.  The criteria to check for trending are shown in section 5.1 of the </w:t>
      </w:r>
      <w:r w:rsidRPr="00C7689E">
        <w:rPr>
          <w:rFonts w:cs="Arial"/>
        </w:rPr>
        <w:t>Band Accuracy Assessment Processing steps section.</w:t>
      </w:r>
    </w:p>
    <w:p w:rsidR="00921B64" w:rsidRPr="00F45999" w:rsidRDefault="00921B64" w:rsidP="00921B64">
      <w:pPr>
        <w:numPr>
          <w:ilvl w:val="0"/>
          <w:numId w:val="20"/>
        </w:numPr>
        <w:rPr>
          <w:rFonts w:cs="Arial"/>
        </w:rPr>
      </w:pPr>
      <w:r w:rsidRPr="00361AAC">
        <w:rPr>
          <w:rFonts w:cs="Arial"/>
        </w:rPr>
        <w:t>Band Accuracy statistics stored within the database will be accessed for analysis.</w:t>
      </w:r>
    </w:p>
    <w:p w:rsidR="00921B64" w:rsidRPr="00361AAC" w:rsidRDefault="00921B64" w:rsidP="00921B64">
      <w:pPr>
        <w:numPr>
          <w:ilvl w:val="1"/>
          <w:numId w:val="20"/>
        </w:numPr>
        <w:rPr>
          <w:rFonts w:cs="Arial"/>
          <w:i/>
        </w:rPr>
      </w:pPr>
      <w:r w:rsidRPr="00361AAC">
        <w:rPr>
          <w:rFonts w:cs="Arial"/>
          <w:i/>
        </w:rPr>
        <w:t>Accessed according to a specific date range.</w:t>
      </w:r>
    </w:p>
    <w:p w:rsidR="00921B64" w:rsidRPr="00361AAC" w:rsidRDefault="00921B64" w:rsidP="00921B64">
      <w:pPr>
        <w:numPr>
          <w:ilvl w:val="1"/>
          <w:numId w:val="20"/>
        </w:numPr>
        <w:rPr>
          <w:rFonts w:cs="Arial"/>
          <w:i/>
        </w:rPr>
      </w:pPr>
      <w:r w:rsidRPr="00361AAC">
        <w:rPr>
          <w:rFonts w:cs="Arial"/>
          <w:i/>
        </w:rPr>
        <w:t>Accessed according to a specific band or SCA.</w:t>
      </w:r>
    </w:p>
    <w:p w:rsidR="00921B64" w:rsidRPr="00361AAC" w:rsidRDefault="00921B64" w:rsidP="00921B64">
      <w:pPr>
        <w:numPr>
          <w:ilvl w:val="1"/>
          <w:numId w:val="20"/>
        </w:numPr>
        <w:rPr>
          <w:rFonts w:cs="Arial"/>
          <w:i/>
        </w:rPr>
      </w:pPr>
      <w:r w:rsidRPr="00361AAC">
        <w:rPr>
          <w:rFonts w:cs="Arial"/>
          <w:i/>
        </w:rPr>
        <w:t>Accessed according to a specific geographic location.</w:t>
      </w:r>
    </w:p>
    <w:p w:rsidR="00921B64" w:rsidRPr="00361AAC" w:rsidRDefault="00921B64" w:rsidP="00921B64">
      <w:pPr>
        <w:numPr>
          <w:ilvl w:val="1"/>
          <w:numId w:val="20"/>
        </w:numPr>
        <w:rPr>
          <w:rFonts w:cs="Arial"/>
        </w:rPr>
      </w:pPr>
      <w:r w:rsidRPr="00361AAC">
        <w:rPr>
          <w:rFonts w:cs="Arial"/>
          <w:i/>
        </w:rPr>
        <w:t>Accessed according to acquisition type (nadir, off-nadir, lunar).</w:t>
      </w:r>
      <w:r w:rsidRPr="00361AAC">
        <w:rPr>
          <w:rFonts w:cs="Arial"/>
        </w:rPr>
        <w:t xml:space="preserve"> </w:t>
      </w:r>
    </w:p>
    <w:p w:rsidR="00921B64" w:rsidRPr="00361AAC" w:rsidRDefault="00921B64" w:rsidP="00921B64">
      <w:pPr>
        <w:pStyle w:val="ListParagraph"/>
        <w:numPr>
          <w:ilvl w:val="1"/>
          <w:numId w:val="20"/>
        </w:numPr>
        <w:rPr>
          <w:rFonts w:cs="Arial"/>
        </w:rPr>
      </w:pPr>
      <w:r w:rsidRPr="00361AAC">
        <w:rPr>
          <w:rFonts w:cs="Arial"/>
        </w:rPr>
        <w:t>This data accessed will be retrieved and stored within a comma-delimited file.  The methodology used to access the database could be an SQL script.  This SQL query code could be developed either by the IPE or outside of the IPE.</w:t>
      </w:r>
    </w:p>
    <w:p w:rsidR="00921B64" w:rsidRPr="00361AAC" w:rsidRDefault="00921B64" w:rsidP="00921B64">
      <w:pPr>
        <w:numPr>
          <w:ilvl w:val="0"/>
          <w:numId w:val="20"/>
        </w:numPr>
        <w:rPr>
          <w:rFonts w:cs="Arial"/>
        </w:rPr>
      </w:pPr>
      <w:r w:rsidRPr="00361AAC">
        <w:rPr>
          <w:rFonts w:cs="Arial"/>
        </w:rPr>
        <w:t>Data stored within the database will be accessed for time series analysis.</w:t>
      </w:r>
    </w:p>
    <w:p w:rsidR="00921B64" w:rsidRPr="00361AAC" w:rsidRDefault="00921B64" w:rsidP="00921B64">
      <w:pPr>
        <w:numPr>
          <w:ilvl w:val="1"/>
          <w:numId w:val="20"/>
        </w:numPr>
        <w:rPr>
          <w:rFonts w:cs="Arial"/>
        </w:rPr>
      </w:pPr>
      <w:r w:rsidRPr="00361AAC">
        <w:rPr>
          <w:rFonts w:cs="Arial"/>
        </w:rPr>
        <w:t>Data would be pulled out by scene/SCA band pairs for a user-specified time.</w:t>
      </w:r>
    </w:p>
    <w:p w:rsidR="00921B64" w:rsidRPr="00361AAC" w:rsidRDefault="00921B64" w:rsidP="00921B64">
      <w:pPr>
        <w:numPr>
          <w:ilvl w:val="1"/>
          <w:numId w:val="20"/>
        </w:numPr>
        <w:rPr>
          <w:rFonts w:cs="Arial"/>
        </w:rPr>
      </w:pPr>
      <w:r w:rsidRPr="00361AAC">
        <w:rPr>
          <w:rFonts w:cs="Arial"/>
        </w:rPr>
        <w:t xml:space="preserve">Statistics over multiple scenes would be calculated per SCA and/or per band, and then combined into the SCA and/or band average statistics.  </w:t>
      </w:r>
    </w:p>
    <w:p w:rsidR="00921B64" w:rsidRPr="00361AAC" w:rsidRDefault="00921B64" w:rsidP="00921B64">
      <w:pPr>
        <w:numPr>
          <w:ilvl w:val="1"/>
          <w:numId w:val="20"/>
        </w:numPr>
        <w:rPr>
          <w:rFonts w:cs="Arial"/>
        </w:rPr>
      </w:pPr>
      <w:r w:rsidRPr="00361AAC">
        <w:rPr>
          <w:rFonts w:cs="Arial"/>
        </w:rPr>
        <w:t>Results could be compared to the band registration spec.  These results could serve as triggers to other events, i.e., new CPF generation and testing.</w:t>
      </w:r>
    </w:p>
    <w:p w:rsidR="00921B64" w:rsidRPr="00361AAC" w:rsidRDefault="00921B64" w:rsidP="00921B64">
      <w:pPr>
        <w:numPr>
          <w:ilvl w:val="1"/>
          <w:numId w:val="20"/>
        </w:numPr>
        <w:rPr>
          <w:rFonts w:cs="Arial"/>
        </w:rPr>
      </w:pPr>
      <w:r w:rsidRPr="00361AAC">
        <w:rPr>
          <w:rFonts w:cs="Arial"/>
        </w:rPr>
        <w:t>Results could be used to verify conformance with product specifications.</w:t>
      </w:r>
    </w:p>
    <w:p w:rsidR="00921B64" w:rsidRPr="00361AAC" w:rsidRDefault="00921B64" w:rsidP="00921B64">
      <w:pPr>
        <w:pStyle w:val="ListParagraph"/>
        <w:numPr>
          <w:ilvl w:val="1"/>
          <w:numId w:val="20"/>
        </w:numPr>
        <w:rPr>
          <w:rFonts w:cs="Arial"/>
        </w:rPr>
      </w:pPr>
      <w:r w:rsidRPr="00361AAC">
        <w:rPr>
          <w:rFonts w:cs="Arial"/>
        </w:rPr>
        <w:t>These calculations could be performed within the methodology used to access the data from the database (SQL script).</w:t>
      </w:r>
    </w:p>
    <w:p w:rsidR="00921B64" w:rsidRPr="00361AAC" w:rsidRDefault="00921B64" w:rsidP="00921B64">
      <w:pPr>
        <w:numPr>
          <w:ilvl w:val="0"/>
          <w:numId w:val="20"/>
        </w:numPr>
        <w:rPr>
          <w:rFonts w:cs="Arial"/>
        </w:rPr>
      </w:pPr>
      <w:r w:rsidRPr="00361AAC">
        <w:rPr>
          <w:rFonts w:cs="Arial"/>
        </w:rPr>
        <w:lastRenderedPageBreak/>
        <w:t xml:space="preserve">Tie-point locations could also be stored and used as projection Y and X coordinates.  The appropriate conversions must be done when converting between projection coordinates and line and sample locations when extracting image windows between bands.  This transformation should also include any rotation due to path-orientated projections. </w:t>
      </w:r>
    </w:p>
    <w:p w:rsidR="00921B64" w:rsidRPr="00361AAC" w:rsidRDefault="00921B64" w:rsidP="00921B64">
      <w:pPr>
        <w:numPr>
          <w:ilvl w:val="0"/>
          <w:numId w:val="20"/>
        </w:numPr>
        <w:rPr>
          <w:rFonts w:cs="Arial"/>
        </w:rPr>
      </w:pPr>
      <w:r w:rsidRPr="00361AAC">
        <w:rPr>
          <w:rFonts w:cs="Arial"/>
        </w:rPr>
        <w:t xml:space="preserve">The prototype code uses a library call that maps any input point with a given elevation to output space.  For BRAA, the elevation for the mapping point is set to zero.  Since the reference and search output space are the same for BRAA, the output line/sample in output reference space should be the line/sample in output search space.  </w:t>
      </w:r>
    </w:p>
    <w:p w:rsidR="00921B64" w:rsidRPr="00361AAC" w:rsidRDefault="00921B64" w:rsidP="00921B64">
      <w:pPr>
        <w:numPr>
          <w:ilvl w:val="0"/>
          <w:numId w:val="20"/>
        </w:numPr>
        <w:rPr>
          <w:rFonts w:cs="Arial"/>
        </w:rPr>
      </w:pPr>
      <w:r w:rsidRPr="00361AAC">
        <w:rPr>
          <w:rFonts w:cs="Arial"/>
        </w:rPr>
        <w:t xml:space="preserve">The c and d parallax coefficients are needed for each band or each SCA for every grid cell point.  Therefore, if the coefficients were stored as arrays stacked by grid column, and then grid row for a particular input pixel that fell within grid cell column N and grid cell row M, the c and d coefficients needed for that pixel would be indexed by: index = (M * number of grid columns + N) * 2.  The factor of 2 is because the parallax odd/even effects are mapped as linear; therefore, 2 coefficients are stored for each the odd and even pixels of a grid cell. </w:t>
      </w:r>
    </w:p>
    <w:p w:rsidR="00921B64" w:rsidRPr="00361AAC" w:rsidRDefault="00921B64" w:rsidP="00921B64">
      <w:pPr>
        <w:numPr>
          <w:ilvl w:val="0"/>
          <w:numId w:val="20"/>
        </w:numPr>
        <w:rPr>
          <w:rFonts w:cs="Arial"/>
        </w:rPr>
      </w:pPr>
      <w:r w:rsidRPr="00361AAC">
        <w:rPr>
          <w:rFonts w:cs="Arial"/>
        </w:rPr>
        <w:t>The grey scale correlation process, or surface, can be implemented using a Fast Fourier Transform (FFT).</w:t>
      </w:r>
    </w:p>
    <w:p w:rsidR="00921B64" w:rsidRPr="00361AAC" w:rsidRDefault="00921B64" w:rsidP="00921B64">
      <w:pPr>
        <w:numPr>
          <w:ilvl w:val="0"/>
          <w:numId w:val="20"/>
        </w:numPr>
        <w:rPr>
          <w:rFonts w:cs="Arial"/>
        </w:rPr>
      </w:pPr>
      <w:r w:rsidRPr="00361AAC">
        <w:rPr>
          <w:rFonts w:cs="Arial"/>
        </w:rPr>
        <w:t>The correlation surface could be smaller than the search window, depending on the search area or maximum offset.</w:t>
      </w:r>
    </w:p>
    <w:p w:rsidR="00921B64" w:rsidRPr="00361AAC" w:rsidRDefault="00921B64" w:rsidP="00921B64">
      <w:pPr>
        <w:numPr>
          <w:ilvl w:val="0"/>
          <w:numId w:val="20"/>
        </w:numPr>
        <w:rPr>
          <w:rFonts w:cs="Arial"/>
        </w:rPr>
      </w:pPr>
      <w:r w:rsidRPr="00361AAC">
        <w:rPr>
          <w:rFonts w:cs="Arial"/>
        </w:rPr>
        <w:t>Any kind of "non-WRS" collect, such as lunar, should have 000/000 listed as the path/row.</w:t>
      </w:r>
    </w:p>
    <w:p w:rsidR="00921B64" w:rsidRPr="00361AAC" w:rsidRDefault="00921B64" w:rsidP="00921B64">
      <w:pPr>
        <w:numPr>
          <w:ilvl w:val="0"/>
          <w:numId w:val="20"/>
        </w:numPr>
        <w:rPr>
          <w:rFonts w:cs="Arial"/>
        </w:rPr>
      </w:pPr>
      <w:r w:rsidRPr="00361AAC">
        <w:rPr>
          <w:rFonts w:cs="Arial"/>
        </w:rPr>
        <w:t>The pointing angle for lunar acquisitions would be 0.0.</w:t>
      </w:r>
    </w:p>
    <w:p w:rsidR="00921B64" w:rsidRPr="00361AAC" w:rsidRDefault="00921B64" w:rsidP="00921B64">
      <w:pPr>
        <w:numPr>
          <w:ilvl w:val="0"/>
          <w:numId w:val="20"/>
        </w:numPr>
        <w:rPr>
          <w:rFonts w:cs="Arial"/>
        </w:rPr>
      </w:pPr>
      <w:r w:rsidRPr="00361AAC">
        <w:rPr>
          <w:rFonts w:cs="Arial"/>
        </w:rPr>
        <w:t>This tie-point residual file structure is also used for the image registration accuracy characterization algorithm, so it includes fields that are not required for both algorithms. An example is the elevation field, which is set to 0 for this algorithm.</w:t>
      </w:r>
    </w:p>
    <w:p w:rsidR="00921B64" w:rsidRPr="00361AAC" w:rsidRDefault="00921B64" w:rsidP="00921B64">
      <w:pPr>
        <w:numPr>
          <w:ilvl w:val="0"/>
          <w:numId w:val="20"/>
        </w:numPr>
        <w:rPr>
          <w:rFonts w:cs="Arial"/>
        </w:rPr>
      </w:pPr>
      <w:r w:rsidRPr="00361AAC">
        <w:rPr>
          <w:rFonts w:cs="Arial"/>
        </w:rPr>
        <w:t>The correlation result fit method defines the algorithm used to estimate the correlation peak location to subpixel accuracy. Only the quadratic surface fitting method described in this ADD is supported in the baseline algorithm.  The Least-Squares Correlation technique does not use the surface-fitting method; for the grey scale correlation technique, the peak fitting method still applies.</w:t>
      </w:r>
    </w:p>
    <w:p w:rsidR="00000AB9" w:rsidRDefault="00000AB9">
      <w:bookmarkStart w:id="31" w:name="_GoBack"/>
      <w:bookmarkEnd w:id="2"/>
      <w:bookmarkEnd w:id="31"/>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761E5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AA4C30"/>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E7C40F74"/>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C97BEB"/>
    <w:multiLevelType w:val="multilevel"/>
    <w:tmpl w:val="0409001F"/>
    <w:numStyleLink w:val="111111"/>
  </w:abstractNum>
  <w:abstractNum w:abstractNumId="6"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2B6EE4"/>
    <w:multiLevelType w:val="multilevel"/>
    <w:tmpl w:val="0088B0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3B559F1"/>
    <w:multiLevelType w:val="hybridMultilevel"/>
    <w:tmpl w:val="7EC6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2" w15:restartNumberingAfterBreak="0">
    <w:nsid w:val="3AD65A85"/>
    <w:multiLevelType w:val="hybridMultilevel"/>
    <w:tmpl w:val="EF6A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D49C8"/>
    <w:multiLevelType w:val="hybridMultilevel"/>
    <w:tmpl w:val="8786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5"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772589"/>
    <w:multiLevelType w:val="hybridMultilevel"/>
    <w:tmpl w:val="73CCEA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592DE6"/>
    <w:multiLevelType w:val="multilevel"/>
    <w:tmpl w:val="0409001F"/>
    <w:numStyleLink w:val="111111"/>
  </w:abstractNum>
  <w:abstractNum w:abstractNumId="18"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5E0224"/>
    <w:multiLevelType w:val="multilevel"/>
    <w:tmpl w:val="0409001F"/>
    <w:numStyleLink w:val="111111"/>
  </w:abstractNum>
  <w:num w:numId="1">
    <w:abstractNumId w:val="4"/>
  </w:num>
  <w:num w:numId="2">
    <w:abstractNumId w:val="1"/>
  </w:num>
  <w:num w:numId="3">
    <w:abstractNumId w:val="0"/>
  </w:num>
  <w:num w:numId="4">
    <w:abstractNumId w:val="2"/>
  </w:num>
  <w:num w:numId="5">
    <w:abstractNumId w:val="3"/>
  </w:num>
  <w:num w:numId="6">
    <w:abstractNumId w:val="18"/>
  </w:num>
  <w:num w:numId="7">
    <w:abstractNumId w:val="8"/>
  </w:num>
  <w:num w:numId="8">
    <w:abstractNumId w:val="9"/>
  </w:num>
  <w:num w:numId="9">
    <w:abstractNumId w:val="19"/>
  </w:num>
  <w:num w:numId="10">
    <w:abstractNumId w:val="5"/>
  </w:num>
  <w:num w:numId="11">
    <w:abstractNumId w:val="17"/>
  </w:num>
  <w:num w:numId="12">
    <w:abstractNumId w:val="16"/>
  </w:num>
  <w:num w:numId="13">
    <w:abstractNumId w:val="11"/>
  </w:num>
  <w:num w:numId="14">
    <w:abstractNumId w:val="6"/>
  </w:num>
  <w:num w:numId="15">
    <w:abstractNumId w:val="14"/>
  </w:num>
  <w:num w:numId="16">
    <w:abstractNumId w:val="7"/>
  </w:num>
  <w:num w:numId="17">
    <w:abstractNumId w:val="15"/>
  </w:num>
  <w:num w:numId="18">
    <w:abstractNumId w:val="10"/>
  </w:num>
  <w:num w:numId="19">
    <w:abstractNumId w:val="12"/>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64"/>
    <w:rsid w:val="00000AB9"/>
    <w:rsid w:val="0092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7E3E5-EC62-43A7-BD63-65FEBC9A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B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21B64"/>
    <w:pPr>
      <w:keepNext/>
      <w:numPr>
        <w:numId w:val="15"/>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921B64"/>
    <w:pPr>
      <w:keepNext/>
      <w:numPr>
        <w:ilvl w:val="1"/>
        <w:numId w:val="15"/>
      </w:numPr>
      <w:spacing w:before="240" w:after="60"/>
      <w:outlineLvl w:val="1"/>
    </w:pPr>
    <w:rPr>
      <w:rFonts w:cs="Arial"/>
      <w:b/>
      <w:bCs/>
      <w:iCs/>
      <w:sz w:val="28"/>
      <w:szCs w:val="28"/>
    </w:rPr>
  </w:style>
  <w:style w:type="paragraph" w:styleId="Heading3">
    <w:name w:val="heading 3"/>
    <w:basedOn w:val="Normal"/>
    <w:next w:val="Normal"/>
    <w:link w:val="Heading3Char"/>
    <w:qFormat/>
    <w:rsid w:val="00921B64"/>
    <w:pPr>
      <w:keepNext/>
      <w:numPr>
        <w:ilvl w:val="2"/>
        <w:numId w:val="15"/>
      </w:numPr>
      <w:spacing w:before="240" w:after="60"/>
      <w:outlineLvl w:val="2"/>
    </w:pPr>
    <w:rPr>
      <w:b/>
      <w:szCs w:val="20"/>
    </w:rPr>
  </w:style>
  <w:style w:type="paragraph" w:styleId="Heading4">
    <w:name w:val="heading 4"/>
    <w:basedOn w:val="Normal"/>
    <w:next w:val="Normal"/>
    <w:link w:val="Heading4Char"/>
    <w:qFormat/>
    <w:rsid w:val="00921B64"/>
    <w:pPr>
      <w:keepNext/>
      <w:numPr>
        <w:ilvl w:val="3"/>
        <w:numId w:val="15"/>
      </w:numPr>
      <w:spacing w:before="240" w:after="60"/>
      <w:outlineLvl w:val="3"/>
    </w:pPr>
    <w:rPr>
      <w:b/>
      <w:szCs w:val="20"/>
    </w:rPr>
  </w:style>
  <w:style w:type="paragraph" w:styleId="Heading5">
    <w:name w:val="heading 5"/>
    <w:basedOn w:val="Normal"/>
    <w:next w:val="Normal"/>
    <w:link w:val="Heading5Char"/>
    <w:qFormat/>
    <w:rsid w:val="00921B64"/>
    <w:pPr>
      <w:keepNext/>
      <w:numPr>
        <w:ilvl w:val="4"/>
        <w:numId w:val="15"/>
      </w:numPr>
      <w:spacing w:before="240" w:after="60"/>
      <w:outlineLvl w:val="4"/>
    </w:pPr>
    <w:rPr>
      <w:b/>
      <w:szCs w:val="20"/>
    </w:rPr>
  </w:style>
  <w:style w:type="paragraph" w:styleId="Heading6">
    <w:name w:val="heading 6"/>
    <w:basedOn w:val="Normal"/>
    <w:next w:val="Normal"/>
    <w:link w:val="Heading6Char"/>
    <w:qFormat/>
    <w:rsid w:val="00921B64"/>
    <w:pPr>
      <w:keepNext/>
      <w:numPr>
        <w:ilvl w:val="5"/>
        <w:numId w:val="15"/>
      </w:numPr>
      <w:spacing w:before="240" w:after="60"/>
      <w:outlineLvl w:val="5"/>
    </w:pPr>
    <w:rPr>
      <w:b/>
      <w:szCs w:val="20"/>
    </w:rPr>
  </w:style>
  <w:style w:type="paragraph" w:styleId="Heading7">
    <w:name w:val="heading 7"/>
    <w:basedOn w:val="Normal"/>
    <w:next w:val="Normal"/>
    <w:link w:val="Heading7Char"/>
    <w:qFormat/>
    <w:rsid w:val="00921B64"/>
    <w:pPr>
      <w:keepNext/>
      <w:numPr>
        <w:ilvl w:val="6"/>
        <w:numId w:val="15"/>
      </w:numPr>
      <w:spacing w:before="240" w:after="60"/>
      <w:outlineLvl w:val="6"/>
    </w:pPr>
    <w:rPr>
      <w:b/>
      <w:szCs w:val="20"/>
    </w:rPr>
  </w:style>
  <w:style w:type="paragraph" w:styleId="Heading8">
    <w:name w:val="heading 8"/>
    <w:basedOn w:val="Normal"/>
    <w:next w:val="Normal"/>
    <w:link w:val="Heading8Char"/>
    <w:qFormat/>
    <w:rsid w:val="00921B64"/>
    <w:pPr>
      <w:keepNext/>
      <w:numPr>
        <w:ilvl w:val="7"/>
        <w:numId w:val="15"/>
      </w:numPr>
      <w:spacing w:before="240" w:after="60"/>
      <w:outlineLvl w:val="7"/>
    </w:pPr>
    <w:rPr>
      <w:b/>
      <w:szCs w:val="20"/>
    </w:rPr>
  </w:style>
  <w:style w:type="paragraph" w:styleId="Heading9">
    <w:name w:val="heading 9"/>
    <w:basedOn w:val="Normal"/>
    <w:next w:val="Normal"/>
    <w:link w:val="Heading9Char"/>
    <w:qFormat/>
    <w:rsid w:val="00921B64"/>
    <w:pPr>
      <w:keepNext/>
      <w:numPr>
        <w:ilvl w:val="8"/>
        <w:numId w:val="15"/>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B64"/>
    <w:rPr>
      <w:rFonts w:ascii="Arial" w:eastAsia="Times New Roman" w:hAnsi="Arial" w:cs="Times New Roman"/>
      <w:b/>
      <w:sz w:val="32"/>
      <w:szCs w:val="20"/>
    </w:rPr>
  </w:style>
  <w:style w:type="character" w:customStyle="1" w:styleId="Heading2Char">
    <w:name w:val="Heading 2 Char"/>
    <w:basedOn w:val="DefaultParagraphFont"/>
    <w:link w:val="Heading2"/>
    <w:rsid w:val="00921B64"/>
    <w:rPr>
      <w:rFonts w:ascii="Arial" w:eastAsia="Times New Roman" w:hAnsi="Arial" w:cs="Arial"/>
      <w:b/>
      <w:bCs/>
      <w:iCs/>
      <w:sz w:val="28"/>
      <w:szCs w:val="28"/>
    </w:rPr>
  </w:style>
  <w:style w:type="character" w:customStyle="1" w:styleId="Heading3Char">
    <w:name w:val="Heading 3 Char"/>
    <w:basedOn w:val="DefaultParagraphFont"/>
    <w:link w:val="Heading3"/>
    <w:rsid w:val="00921B64"/>
    <w:rPr>
      <w:rFonts w:ascii="Arial" w:eastAsia="Times New Roman" w:hAnsi="Arial" w:cs="Times New Roman"/>
      <w:b/>
      <w:sz w:val="24"/>
      <w:szCs w:val="20"/>
    </w:rPr>
  </w:style>
  <w:style w:type="character" w:customStyle="1" w:styleId="Heading4Char">
    <w:name w:val="Heading 4 Char"/>
    <w:basedOn w:val="DefaultParagraphFont"/>
    <w:link w:val="Heading4"/>
    <w:rsid w:val="00921B64"/>
    <w:rPr>
      <w:rFonts w:ascii="Arial" w:eastAsia="Times New Roman" w:hAnsi="Arial" w:cs="Times New Roman"/>
      <w:b/>
      <w:sz w:val="24"/>
      <w:szCs w:val="20"/>
    </w:rPr>
  </w:style>
  <w:style w:type="character" w:customStyle="1" w:styleId="Heading5Char">
    <w:name w:val="Heading 5 Char"/>
    <w:basedOn w:val="DefaultParagraphFont"/>
    <w:link w:val="Heading5"/>
    <w:rsid w:val="00921B64"/>
    <w:rPr>
      <w:rFonts w:ascii="Arial" w:eastAsia="Times New Roman" w:hAnsi="Arial" w:cs="Times New Roman"/>
      <w:b/>
      <w:sz w:val="24"/>
      <w:szCs w:val="20"/>
    </w:rPr>
  </w:style>
  <w:style w:type="character" w:customStyle="1" w:styleId="Heading6Char">
    <w:name w:val="Heading 6 Char"/>
    <w:basedOn w:val="DefaultParagraphFont"/>
    <w:link w:val="Heading6"/>
    <w:rsid w:val="00921B64"/>
    <w:rPr>
      <w:rFonts w:ascii="Arial" w:eastAsia="Times New Roman" w:hAnsi="Arial" w:cs="Times New Roman"/>
      <w:b/>
      <w:sz w:val="24"/>
      <w:szCs w:val="20"/>
    </w:rPr>
  </w:style>
  <w:style w:type="character" w:customStyle="1" w:styleId="Heading7Char">
    <w:name w:val="Heading 7 Char"/>
    <w:basedOn w:val="DefaultParagraphFont"/>
    <w:link w:val="Heading7"/>
    <w:rsid w:val="00921B64"/>
    <w:rPr>
      <w:rFonts w:ascii="Arial" w:eastAsia="Times New Roman" w:hAnsi="Arial" w:cs="Times New Roman"/>
      <w:b/>
      <w:sz w:val="24"/>
      <w:szCs w:val="20"/>
    </w:rPr>
  </w:style>
  <w:style w:type="character" w:customStyle="1" w:styleId="Heading8Char">
    <w:name w:val="Heading 8 Char"/>
    <w:basedOn w:val="DefaultParagraphFont"/>
    <w:link w:val="Heading8"/>
    <w:rsid w:val="00921B64"/>
    <w:rPr>
      <w:rFonts w:ascii="Arial" w:eastAsia="Times New Roman" w:hAnsi="Arial" w:cs="Times New Roman"/>
      <w:b/>
      <w:sz w:val="24"/>
      <w:szCs w:val="20"/>
    </w:rPr>
  </w:style>
  <w:style w:type="character" w:customStyle="1" w:styleId="Heading9Char">
    <w:name w:val="Heading 9 Char"/>
    <w:basedOn w:val="DefaultParagraphFont"/>
    <w:link w:val="Heading9"/>
    <w:rsid w:val="00921B64"/>
    <w:rPr>
      <w:rFonts w:ascii="Arial" w:eastAsia="Times New Roman" w:hAnsi="Arial" w:cs="Arial"/>
      <w:b/>
      <w:sz w:val="24"/>
    </w:rPr>
  </w:style>
  <w:style w:type="paragraph" w:styleId="BodyTextIndent">
    <w:name w:val="Body Text Indent"/>
    <w:basedOn w:val="Normal"/>
    <w:link w:val="BodyTextIndentChar"/>
    <w:rsid w:val="00921B64"/>
    <w:pPr>
      <w:ind w:left="1440" w:hanging="720"/>
    </w:pPr>
  </w:style>
  <w:style w:type="character" w:customStyle="1" w:styleId="BodyTextIndentChar">
    <w:name w:val="Body Text Indent Char"/>
    <w:basedOn w:val="DefaultParagraphFont"/>
    <w:link w:val="BodyTextIndent"/>
    <w:rsid w:val="00921B64"/>
    <w:rPr>
      <w:rFonts w:ascii="Arial" w:eastAsia="Times New Roman" w:hAnsi="Arial" w:cs="Times New Roman"/>
      <w:sz w:val="24"/>
      <w:szCs w:val="24"/>
    </w:rPr>
  </w:style>
  <w:style w:type="paragraph" w:styleId="BodyTextIndent2">
    <w:name w:val="Body Text Indent 2"/>
    <w:basedOn w:val="Normal"/>
    <w:link w:val="BodyTextIndent2Char"/>
    <w:rsid w:val="00921B64"/>
    <w:pPr>
      <w:ind w:left="1080" w:hanging="360"/>
    </w:pPr>
    <w:rPr>
      <w:rFonts w:cs="Arial"/>
      <w:sz w:val="20"/>
    </w:rPr>
  </w:style>
  <w:style w:type="character" w:customStyle="1" w:styleId="BodyTextIndent2Char">
    <w:name w:val="Body Text Indent 2 Char"/>
    <w:basedOn w:val="DefaultParagraphFont"/>
    <w:link w:val="BodyTextIndent2"/>
    <w:rsid w:val="00921B64"/>
    <w:rPr>
      <w:rFonts w:ascii="Arial" w:eastAsia="Times New Roman" w:hAnsi="Arial" w:cs="Arial"/>
      <w:sz w:val="20"/>
      <w:szCs w:val="24"/>
    </w:rPr>
  </w:style>
  <w:style w:type="paragraph" w:styleId="BodyTextIndent3">
    <w:name w:val="Body Text Indent 3"/>
    <w:basedOn w:val="Normal"/>
    <w:link w:val="BodyTextIndent3Char"/>
    <w:rsid w:val="00921B64"/>
    <w:pPr>
      <w:ind w:left="1440"/>
    </w:pPr>
  </w:style>
  <w:style w:type="character" w:customStyle="1" w:styleId="BodyTextIndent3Char">
    <w:name w:val="Body Text Indent 3 Char"/>
    <w:basedOn w:val="DefaultParagraphFont"/>
    <w:link w:val="BodyTextIndent3"/>
    <w:rsid w:val="00921B64"/>
    <w:rPr>
      <w:rFonts w:ascii="Arial" w:eastAsia="Times New Roman" w:hAnsi="Arial" w:cs="Times New Roman"/>
      <w:sz w:val="24"/>
      <w:szCs w:val="24"/>
    </w:rPr>
  </w:style>
  <w:style w:type="paragraph" w:styleId="Caption">
    <w:name w:val="caption"/>
    <w:basedOn w:val="Normal"/>
    <w:next w:val="Normal"/>
    <w:qFormat/>
    <w:rsid w:val="00921B64"/>
    <w:pPr>
      <w:spacing w:before="240" w:after="240"/>
      <w:jc w:val="center"/>
    </w:pPr>
    <w:rPr>
      <w:b/>
      <w:bCs/>
      <w:i/>
      <w:szCs w:val="20"/>
    </w:rPr>
  </w:style>
  <w:style w:type="paragraph" w:customStyle="1" w:styleId="subhead1">
    <w:name w:val="subhead 1"/>
    <w:basedOn w:val="Normal"/>
    <w:rsid w:val="00921B64"/>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921B64"/>
    <w:pPr>
      <w:spacing w:after="240"/>
      <w:ind w:left="720"/>
    </w:pPr>
    <w:rPr>
      <w:rFonts w:ascii="Times" w:hAnsi="Times"/>
      <w:noProof/>
      <w:sz w:val="20"/>
      <w:szCs w:val="20"/>
    </w:rPr>
  </w:style>
  <w:style w:type="paragraph" w:customStyle="1" w:styleId="eqn1">
    <w:name w:val="eqn 1"/>
    <w:basedOn w:val="Normal"/>
    <w:rsid w:val="00921B64"/>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921B64"/>
    <w:pPr>
      <w:spacing w:after="60"/>
    </w:pPr>
    <w:rPr>
      <w:b/>
      <w:noProof/>
    </w:rPr>
  </w:style>
  <w:style w:type="paragraph" w:styleId="BodyText2">
    <w:name w:val="Body Text 2"/>
    <w:basedOn w:val="Normal"/>
    <w:link w:val="BodyText2Char"/>
    <w:rsid w:val="00921B64"/>
    <w:rPr>
      <w:rFonts w:ascii="Times New Roman" w:hAnsi="Times New Roman"/>
      <w:sz w:val="22"/>
    </w:rPr>
  </w:style>
  <w:style w:type="character" w:customStyle="1" w:styleId="BodyText2Char">
    <w:name w:val="Body Text 2 Char"/>
    <w:basedOn w:val="DefaultParagraphFont"/>
    <w:link w:val="BodyText2"/>
    <w:rsid w:val="00921B64"/>
    <w:rPr>
      <w:rFonts w:ascii="Times New Roman" w:eastAsia="Times New Roman" w:hAnsi="Times New Roman" w:cs="Times New Roman"/>
      <w:szCs w:val="24"/>
    </w:rPr>
  </w:style>
  <w:style w:type="paragraph" w:styleId="Header">
    <w:name w:val="header"/>
    <w:basedOn w:val="Normal"/>
    <w:link w:val="HeaderChar"/>
    <w:rsid w:val="00921B64"/>
    <w:pPr>
      <w:tabs>
        <w:tab w:val="center" w:pos="4320"/>
        <w:tab w:val="right" w:pos="8640"/>
      </w:tabs>
      <w:jc w:val="right"/>
    </w:pPr>
    <w:rPr>
      <w:b/>
      <w:sz w:val="20"/>
    </w:rPr>
  </w:style>
  <w:style w:type="character" w:customStyle="1" w:styleId="HeaderChar">
    <w:name w:val="Header Char"/>
    <w:basedOn w:val="DefaultParagraphFont"/>
    <w:link w:val="Header"/>
    <w:rsid w:val="00921B64"/>
    <w:rPr>
      <w:rFonts w:ascii="Arial" w:eastAsia="Times New Roman" w:hAnsi="Arial" w:cs="Times New Roman"/>
      <w:b/>
      <w:sz w:val="20"/>
      <w:szCs w:val="24"/>
    </w:rPr>
  </w:style>
  <w:style w:type="paragraph" w:styleId="TOC2">
    <w:name w:val="toc 2"/>
    <w:basedOn w:val="Normal"/>
    <w:next w:val="Normal"/>
    <w:autoRedefine/>
    <w:uiPriority w:val="39"/>
    <w:rsid w:val="00921B64"/>
    <w:pPr>
      <w:ind w:left="240"/>
    </w:pPr>
  </w:style>
  <w:style w:type="paragraph" w:styleId="TOC3">
    <w:name w:val="toc 3"/>
    <w:basedOn w:val="Normal"/>
    <w:next w:val="Normal"/>
    <w:autoRedefine/>
    <w:uiPriority w:val="39"/>
    <w:rsid w:val="00921B64"/>
    <w:pPr>
      <w:ind w:left="480"/>
    </w:pPr>
  </w:style>
  <w:style w:type="paragraph" w:styleId="TOC4">
    <w:name w:val="toc 4"/>
    <w:basedOn w:val="Normal"/>
    <w:next w:val="Normal"/>
    <w:autoRedefine/>
    <w:rsid w:val="00921B64"/>
    <w:pPr>
      <w:numPr>
        <w:numId w:val="6"/>
      </w:numPr>
    </w:pPr>
  </w:style>
  <w:style w:type="paragraph" w:styleId="TOC5">
    <w:name w:val="toc 5"/>
    <w:basedOn w:val="Normal"/>
    <w:next w:val="Normal"/>
    <w:autoRedefine/>
    <w:rsid w:val="00921B64"/>
    <w:pPr>
      <w:ind w:left="960"/>
    </w:pPr>
  </w:style>
  <w:style w:type="paragraph" w:styleId="TOC6">
    <w:name w:val="toc 6"/>
    <w:basedOn w:val="Normal"/>
    <w:next w:val="Normal"/>
    <w:autoRedefine/>
    <w:rsid w:val="00921B64"/>
    <w:pPr>
      <w:ind w:left="1200"/>
    </w:pPr>
  </w:style>
  <w:style w:type="paragraph" w:styleId="TOC7">
    <w:name w:val="toc 7"/>
    <w:basedOn w:val="Normal"/>
    <w:next w:val="Normal"/>
    <w:autoRedefine/>
    <w:rsid w:val="00921B64"/>
    <w:pPr>
      <w:ind w:left="1440"/>
    </w:pPr>
  </w:style>
  <w:style w:type="paragraph" w:styleId="TOC8">
    <w:name w:val="toc 8"/>
    <w:basedOn w:val="Normal"/>
    <w:next w:val="Normal"/>
    <w:autoRedefine/>
    <w:rsid w:val="00921B64"/>
    <w:pPr>
      <w:ind w:left="1680"/>
    </w:pPr>
  </w:style>
  <w:style w:type="paragraph" w:styleId="TOC9">
    <w:name w:val="toc 9"/>
    <w:basedOn w:val="Normal"/>
    <w:next w:val="Normal"/>
    <w:autoRedefine/>
    <w:rsid w:val="00921B64"/>
    <w:pPr>
      <w:ind w:left="1920"/>
    </w:pPr>
  </w:style>
  <w:style w:type="character" w:styleId="Hyperlink">
    <w:name w:val="Hyperlink"/>
    <w:uiPriority w:val="99"/>
    <w:unhideWhenUsed/>
    <w:rsid w:val="00921B64"/>
    <w:rPr>
      <w:color w:val="0000FF"/>
      <w:u w:val="single"/>
    </w:rPr>
  </w:style>
  <w:style w:type="character" w:styleId="FollowedHyperlink">
    <w:name w:val="FollowedHyperlink"/>
    <w:basedOn w:val="DefaultParagraphFont"/>
    <w:rsid w:val="00921B64"/>
    <w:rPr>
      <w:color w:val="800080"/>
      <w:u w:val="single"/>
    </w:rPr>
  </w:style>
  <w:style w:type="paragraph" w:styleId="Footer">
    <w:name w:val="footer"/>
    <w:link w:val="FooterChar"/>
    <w:rsid w:val="00921B64"/>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921B64"/>
    <w:rPr>
      <w:rFonts w:ascii="Arial" w:eastAsia="Times New Roman" w:hAnsi="Arial" w:cs="Times New Roman"/>
      <w:sz w:val="24"/>
      <w:szCs w:val="20"/>
    </w:rPr>
  </w:style>
  <w:style w:type="character" w:styleId="PageNumber">
    <w:name w:val="page number"/>
    <w:basedOn w:val="DefaultParagraphFont"/>
    <w:rsid w:val="00921B64"/>
  </w:style>
  <w:style w:type="paragraph" w:styleId="Title">
    <w:name w:val="Title"/>
    <w:basedOn w:val="Normal"/>
    <w:link w:val="TitleChar"/>
    <w:qFormat/>
    <w:rsid w:val="00921B64"/>
    <w:pPr>
      <w:jc w:val="center"/>
    </w:pPr>
    <w:rPr>
      <w:rFonts w:cs="Arial"/>
      <w:b/>
      <w:sz w:val="28"/>
      <w:szCs w:val="20"/>
    </w:rPr>
  </w:style>
  <w:style w:type="character" w:customStyle="1" w:styleId="TitleChar">
    <w:name w:val="Title Char"/>
    <w:basedOn w:val="DefaultParagraphFont"/>
    <w:link w:val="Title"/>
    <w:rsid w:val="00921B64"/>
    <w:rPr>
      <w:rFonts w:ascii="Arial" w:eastAsia="Times New Roman" w:hAnsi="Arial" w:cs="Arial"/>
      <w:b/>
      <w:sz w:val="28"/>
      <w:szCs w:val="20"/>
    </w:rPr>
  </w:style>
  <w:style w:type="paragraph" w:styleId="FootnoteText">
    <w:name w:val="footnote text"/>
    <w:basedOn w:val="Normal"/>
    <w:link w:val="FootnoteTextChar"/>
    <w:rsid w:val="00921B64"/>
    <w:rPr>
      <w:rFonts w:cs="Arial"/>
      <w:sz w:val="20"/>
      <w:szCs w:val="20"/>
    </w:rPr>
  </w:style>
  <w:style w:type="character" w:customStyle="1" w:styleId="FootnoteTextChar">
    <w:name w:val="Footnote Text Char"/>
    <w:basedOn w:val="DefaultParagraphFont"/>
    <w:link w:val="FootnoteText"/>
    <w:rsid w:val="00921B64"/>
    <w:rPr>
      <w:rFonts w:ascii="Arial" w:eastAsia="Times New Roman" w:hAnsi="Arial" w:cs="Arial"/>
      <w:sz w:val="20"/>
      <w:szCs w:val="20"/>
    </w:rPr>
  </w:style>
  <w:style w:type="character" w:styleId="FootnoteReference">
    <w:name w:val="footnote reference"/>
    <w:basedOn w:val="DefaultParagraphFont"/>
    <w:rsid w:val="00921B64"/>
    <w:rPr>
      <w:vertAlign w:val="superscript"/>
    </w:rPr>
  </w:style>
  <w:style w:type="paragraph" w:styleId="Subtitle">
    <w:name w:val="Subtitle"/>
    <w:basedOn w:val="Normal"/>
    <w:next w:val="Normal"/>
    <w:link w:val="SubtitleChar"/>
    <w:qFormat/>
    <w:rsid w:val="00921B64"/>
    <w:pPr>
      <w:spacing w:after="60"/>
      <w:jc w:val="center"/>
      <w:outlineLvl w:val="1"/>
    </w:pPr>
    <w:rPr>
      <w:rFonts w:ascii="Cambria" w:hAnsi="Cambria"/>
    </w:rPr>
  </w:style>
  <w:style w:type="character" w:customStyle="1" w:styleId="SubtitleChar">
    <w:name w:val="Subtitle Char"/>
    <w:basedOn w:val="DefaultParagraphFont"/>
    <w:link w:val="Subtitle"/>
    <w:rsid w:val="00921B64"/>
    <w:rPr>
      <w:rFonts w:ascii="Cambria" w:eastAsia="Times New Roman" w:hAnsi="Cambria" w:cs="Times New Roman"/>
      <w:sz w:val="24"/>
      <w:szCs w:val="24"/>
    </w:rPr>
  </w:style>
  <w:style w:type="paragraph" w:styleId="BodyText">
    <w:name w:val="Body Text"/>
    <w:basedOn w:val="Normal"/>
    <w:link w:val="BodyTextChar"/>
    <w:rsid w:val="00921B64"/>
    <w:pPr>
      <w:spacing w:after="240"/>
    </w:pPr>
  </w:style>
  <w:style w:type="character" w:customStyle="1" w:styleId="BodyTextChar">
    <w:name w:val="Body Text Char"/>
    <w:basedOn w:val="DefaultParagraphFont"/>
    <w:link w:val="BodyText"/>
    <w:rsid w:val="00921B64"/>
    <w:rPr>
      <w:rFonts w:ascii="Arial" w:eastAsia="Times New Roman" w:hAnsi="Arial" w:cs="Times New Roman"/>
      <w:sz w:val="24"/>
      <w:szCs w:val="24"/>
    </w:rPr>
  </w:style>
  <w:style w:type="paragraph" w:customStyle="1" w:styleId="cover">
    <w:name w:val="cover"/>
    <w:basedOn w:val="Normal"/>
    <w:next w:val="Normal"/>
    <w:rsid w:val="00921B64"/>
    <w:rPr>
      <w:b/>
      <w:sz w:val="36"/>
      <w:szCs w:val="20"/>
    </w:rPr>
  </w:style>
  <w:style w:type="paragraph" w:customStyle="1" w:styleId="Sigstitle">
    <w:name w:val="Sigs: title"/>
    <w:basedOn w:val="Normal"/>
    <w:rsid w:val="00921B64"/>
    <w:pPr>
      <w:spacing w:after="60"/>
      <w:jc w:val="center"/>
    </w:pPr>
    <w:rPr>
      <w:rFonts w:cs="Arial"/>
      <w:b/>
      <w:caps/>
      <w:sz w:val="32"/>
      <w:szCs w:val="20"/>
    </w:rPr>
  </w:style>
  <w:style w:type="paragraph" w:customStyle="1" w:styleId="SigsDate">
    <w:name w:val="Sigs: Date"/>
    <w:rsid w:val="00921B64"/>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921B64"/>
    <w:rPr>
      <w:caps w:val="0"/>
    </w:rPr>
  </w:style>
  <w:style w:type="paragraph" w:customStyle="1" w:styleId="PrefaceHeading">
    <w:name w:val="Preface Heading"/>
    <w:basedOn w:val="Heading1"/>
    <w:next w:val="Normal"/>
    <w:rsid w:val="00921B64"/>
    <w:pPr>
      <w:numPr>
        <w:numId w:val="0"/>
      </w:numPr>
      <w:tabs>
        <w:tab w:val="clear" w:pos="1800"/>
      </w:tabs>
    </w:pPr>
  </w:style>
  <w:style w:type="paragraph" w:customStyle="1" w:styleId="Appendix">
    <w:name w:val="Appendix"/>
    <w:next w:val="Normal"/>
    <w:rsid w:val="00921B64"/>
    <w:pPr>
      <w:numPr>
        <w:numId w:val="14"/>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921B64"/>
    <w:rPr>
      <w:caps/>
    </w:rPr>
  </w:style>
  <w:style w:type="paragraph" w:customStyle="1" w:styleId="coversubheading">
    <w:name w:val="cover: subheading"/>
    <w:basedOn w:val="cover"/>
    <w:rsid w:val="00921B64"/>
  </w:style>
  <w:style w:type="paragraph" w:customStyle="1" w:styleId="coverdate">
    <w:name w:val="cover: date"/>
    <w:basedOn w:val="cover"/>
    <w:next w:val="cover"/>
    <w:rsid w:val="00921B64"/>
    <w:pPr>
      <w:framePr w:hSpace="187" w:vSpace="187" w:wrap="around" w:vAnchor="text" w:hAnchor="text" w:y="1"/>
    </w:pPr>
  </w:style>
  <w:style w:type="paragraph" w:styleId="ListBullet">
    <w:name w:val="List Bullet"/>
    <w:basedOn w:val="Normal"/>
    <w:rsid w:val="00921B64"/>
    <w:pPr>
      <w:numPr>
        <w:numId w:val="16"/>
      </w:numPr>
    </w:pPr>
  </w:style>
  <w:style w:type="paragraph" w:customStyle="1" w:styleId="References">
    <w:name w:val="References"/>
    <w:next w:val="Normal"/>
    <w:rsid w:val="00921B64"/>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921B64"/>
    <w:pPr>
      <w:spacing w:after="0" w:line="360" w:lineRule="auto"/>
    </w:pPr>
    <w:rPr>
      <w:rFonts w:ascii="Arial" w:eastAsia="Times New Roman" w:hAnsi="Arial" w:cs="Times New Roman"/>
      <w:sz w:val="24"/>
      <w:szCs w:val="20"/>
    </w:rPr>
  </w:style>
  <w:style w:type="paragraph" w:customStyle="1" w:styleId="version">
    <w:name w:val="version"/>
    <w:basedOn w:val="cover"/>
    <w:rsid w:val="00921B64"/>
  </w:style>
  <w:style w:type="paragraph" w:customStyle="1" w:styleId="coverversion">
    <w:name w:val="cover: version"/>
    <w:basedOn w:val="cover"/>
    <w:rsid w:val="00921B64"/>
    <w:pPr>
      <w:framePr w:hSpace="187" w:vSpace="187" w:wrap="notBeside" w:vAnchor="text" w:hAnchor="text" w:y="1"/>
    </w:pPr>
  </w:style>
  <w:style w:type="paragraph" w:styleId="List">
    <w:name w:val="List"/>
    <w:basedOn w:val="Normal"/>
    <w:rsid w:val="00921B64"/>
    <w:pPr>
      <w:ind w:left="360" w:hanging="360"/>
    </w:pPr>
  </w:style>
  <w:style w:type="paragraph" w:styleId="DocumentMap">
    <w:name w:val="Document Map"/>
    <w:basedOn w:val="Normal"/>
    <w:link w:val="DocumentMapChar"/>
    <w:rsid w:val="00921B64"/>
    <w:pPr>
      <w:shd w:val="clear" w:color="auto" w:fill="000080"/>
    </w:pPr>
    <w:rPr>
      <w:rFonts w:ascii="Tahoma" w:hAnsi="Tahoma" w:cs="Tahoma"/>
    </w:rPr>
  </w:style>
  <w:style w:type="character" w:customStyle="1" w:styleId="DocumentMapChar">
    <w:name w:val="Document Map Char"/>
    <w:basedOn w:val="DefaultParagraphFont"/>
    <w:link w:val="DocumentMap"/>
    <w:rsid w:val="00921B64"/>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921B64"/>
    <w:pPr>
      <w:ind w:left="480" w:hanging="480"/>
    </w:pPr>
  </w:style>
  <w:style w:type="paragraph" w:styleId="Signature">
    <w:name w:val="Signature"/>
    <w:basedOn w:val="Normal"/>
    <w:link w:val="SignatureChar"/>
    <w:rsid w:val="00921B64"/>
    <w:pPr>
      <w:tabs>
        <w:tab w:val="right" w:pos="3600"/>
        <w:tab w:val="left" w:pos="5040"/>
        <w:tab w:val="right" w:pos="8640"/>
      </w:tabs>
    </w:pPr>
  </w:style>
  <w:style w:type="character" w:customStyle="1" w:styleId="SignatureChar">
    <w:name w:val="Signature Char"/>
    <w:basedOn w:val="DefaultParagraphFont"/>
    <w:link w:val="Signature"/>
    <w:rsid w:val="00921B64"/>
    <w:rPr>
      <w:rFonts w:ascii="Arial" w:eastAsia="Times New Roman" w:hAnsi="Arial" w:cs="Times New Roman"/>
      <w:sz w:val="24"/>
      <w:szCs w:val="24"/>
    </w:rPr>
  </w:style>
  <w:style w:type="paragraph" w:customStyle="1" w:styleId="OrderL1">
    <w:name w:val="Order L1"/>
    <w:basedOn w:val="Normal"/>
    <w:rsid w:val="00921B64"/>
    <w:pPr>
      <w:tabs>
        <w:tab w:val="num" w:pos="720"/>
      </w:tabs>
      <w:ind w:left="720" w:hanging="360"/>
    </w:pPr>
  </w:style>
  <w:style w:type="paragraph" w:customStyle="1" w:styleId="OrderL2">
    <w:name w:val="Order L2"/>
    <w:basedOn w:val="OrderL1"/>
    <w:rsid w:val="00921B64"/>
    <w:pPr>
      <w:numPr>
        <w:ilvl w:val="1"/>
      </w:numPr>
      <w:tabs>
        <w:tab w:val="num" w:pos="720"/>
      </w:tabs>
      <w:ind w:left="360" w:hanging="360"/>
    </w:pPr>
  </w:style>
  <w:style w:type="paragraph" w:customStyle="1" w:styleId="OrderL3">
    <w:name w:val="Order L3"/>
    <w:basedOn w:val="OrderL1"/>
    <w:rsid w:val="00921B64"/>
    <w:pPr>
      <w:numPr>
        <w:ilvl w:val="2"/>
      </w:numPr>
      <w:tabs>
        <w:tab w:val="num" w:pos="720"/>
      </w:tabs>
      <w:ind w:left="360" w:hanging="360"/>
    </w:pPr>
  </w:style>
  <w:style w:type="paragraph" w:customStyle="1" w:styleId="OrderL4">
    <w:name w:val="Order L4"/>
    <w:basedOn w:val="OrderL1"/>
    <w:rsid w:val="00921B64"/>
    <w:pPr>
      <w:numPr>
        <w:ilvl w:val="3"/>
      </w:numPr>
      <w:tabs>
        <w:tab w:val="num" w:pos="720"/>
      </w:tabs>
      <w:ind w:left="360" w:hanging="360"/>
    </w:pPr>
  </w:style>
  <w:style w:type="paragraph" w:customStyle="1" w:styleId="UnorderL1">
    <w:name w:val="Unorder L1"/>
    <w:basedOn w:val="Normal"/>
    <w:rsid w:val="00921B64"/>
    <w:pPr>
      <w:numPr>
        <w:numId w:val="1"/>
      </w:numPr>
    </w:pPr>
  </w:style>
  <w:style w:type="paragraph" w:customStyle="1" w:styleId="UnorderL2">
    <w:name w:val="Unorder L2"/>
    <w:basedOn w:val="UnorderL1"/>
    <w:rsid w:val="00921B64"/>
    <w:pPr>
      <w:numPr>
        <w:ilvl w:val="1"/>
      </w:numPr>
      <w:tabs>
        <w:tab w:val="clear" w:pos="1440"/>
      </w:tabs>
      <w:ind w:left="360"/>
    </w:pPr>
  </w:style>
  <w:style w:type="paragraph" w:customStyle="1" w:styleId="UnorderL3">
    <w:name w:val="Unorder L3"/>
    <w:basedOn w:val="UnorderL1"/>
    <w:rsid w:val="00921B64"/>
    <w:pPr>
      <w:numPr>
        <w:ilvl w:val="2"/>
      </w:numPr>
      <w:tabs>
        <w:tab w:val="clear" w:pos="2160"/>
      </w:tabs>
      <w:ind w:left="360"/>
    </w:pPr>
  </w:style>
  <w:style w:type="paragraph" w:customStyle="1" w:styleId="UnorderL4">
    <w:name w:val="Unorder L4"/>
    <w:basedOn w:val="UnorderL1"/>
    <w:rsid w:val="00921B64"/>
    <w:pPr>
      <w:numPr>
        <w:ilvl w:val="3"/>
      </w:numPr>
      <w:tabs>
        <w:tab w:val="clear" w:pos="2880"/>
      </w:tabs>
      <w:ind w:left="360"/>
    </w:pPr>
  </w:style>
  <w:style w:type="paragraph" w:customStyle="1" w:styleId="TableHeading">
    <w:name w:val="Table Heading"/>
    <w:basedOn w:val="Normal"/>
    <w:rsid w:val="00921B64"/>
    <w:rPr>
      <w:b/>
      <w:bCs/>
    </w:rPr>
  </w:style>
  <w:style w:type="paragraph" w:customStyle="1" w:styleId="Tabletext">
    <w:name w:val="Table text"/>
    <w:basedOn w:val="Normal"/>
    <w:rsid w:val="00921B64"/>
    <w:pPr>
      <w:keepNext/>
    </w:pPr>
  </w:style>
  <w:style w:type="paragraph" w:customStyle="1" w:styleId="Requirement">
    <w:name w:val="Requirement"/>
    <w:basedOn w:val="Normal"/>
    <w:rsid w:val="00921B64"/>
    <w:pPr>
      <w:tabs>
        <w:tab w:val="left" w:pos="1440"/>
      </w:tabs>
      <w:spacing w:before="120"/>
      <w:ind w:left="1440" w:hanging="1440"/>
    </w:pPr>
  </w:style>
  <w:style w:type="paragraph" w:styleId="BalloonText">
    <w:name w:val="Balloon Text"/>
    <w:basedOn w:val="Normal"/>
    <w:link w:val="BalloonTextChar"/>
    <w:semiHidden/>
    <w:rsid w:val="00921B64"/>
    <w:rPr>
      <w:rFonts w:ascii="Tahoma" w:hAnsi="Tahoma" w:cs="Tahoma"/>
      <w:sz w:val="16"/>
      <w:szCs w:val="16"/>
    </w:rPr>
  </w:style>
  <w:style w:type="character" w:customStyle="1" w:styleId="BalloonTextChar">
    <w:name w:val="Balloon Text Char"/>
    <w:basedOn w:val="DefaultParagraphFont"/>
    <w:link w:val="BalloonText"/>
    <w:semiHidden/>
    <w:rsid w:val="00921B64"/>
    <w:rPr>
      <w:rFonts w:ascii="Tahoma" w:eastAsia="Times New Roman" w:hAnsi="Tahoma" w:cs="Tahoma"/>
      <w:sz w:val="16"/>
      <w:szCs w:val="16"/>
    </w:rPr>
  </w:style>
  <w:style w:type="paragraph" w:customStyle="1" w:styleId="para">
    <w:name w:val="para"/>
    <w:basedOn w:val="Normal"/>
    <w:rsid w:val="00921B64"/>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921B64"/>
    <w:rPr>
      <w:sz w:val="16"/>
      <w:szCs w:val="16"/>
    </w:rPr>
  </w:style>
  <w:style w:type="paragraph" w:styleId="CommentText">
    <w:name w:val="annotation text"/>
    <w:basedOn w:val="Normal"/>
    <w:link w:val="CommentTextChar"/>
    <w:unhideWhenUsed/>
    <w:rsid w:val="00921B64"/>
    <w:rPr>
      <w:sz w:val="20"/>
      <w:szCs w:val="20"/>
    </w:rPr>
  </w:style>
  <w:style w:type="character" w:customStyle="1" w:styleId="CommentTextChar">
    <w:name w:val="Comment Text Char"/>
    <w:basedOn w:val="DefaultParagraphFont"/>
    <w:link w:val="CommentText"/>
    <w:rsid w:val="00921B6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921B64"/>
    <w:rPr>
      <w:b/>
      <w:bCs/>
    </w:rPr>
  </w:style>
  <w:style w:type="character" w:customStyle="1" w:styleId="CommentSubjectChar">
    <w:name w:val="Comment Subject Char"/>
    <w:basedOn w:val="CommentTextChar"/>
    <w:link w:val="CommentSubject"/>
    <w:semiHidden/>
    <w:rsid w:val="00921B64"/>
    <w:rPr>
      <w:rFonts w:ascii="Arial" w:eastAsia="Times New Roman" w:hAnsi="Arial" w:cs="Times New Roman"/>
      <w:b/>
      <w:bCs/>
      <w:sz w:val="20"/>
      <w:szCs w:val="20"/>
    </w:rPr>
  </w:style>
  <w:style w:type="table" w:styleId="TableGrid">
    <w:name w:val="Table Grid"/>
    <w:basedOn w:val="TableNormal"/>
    <w:uiPriority w:val="59"/>
    <w:rsid w:val="00921B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21B64"/>
  </w:style>
  <w:style w:type="character" w:customStyle="1" w:styleId="PlainTextChar">
    <w:name w:val="Plain Text Char"/>
    <w:basedOn w:val="DefaultParagraphFont"/>
    <w:link w:val="PlainText"/>
    <w:rsid w:val="00921B64"/>
    <w:rPr>
      <w:rFonts w:ascii="Arial" w:eastAsia="Times New Roman" w:hAnsi="Arial" w:cs="Times New Roman"/>
      <w:sz w:val="24"/>
      <w:szCs w:val="24"/>
    </w:rPr>
  </w:style>
  <w:style w:type="paragraph" w:customStyle="1" w:styleId="Style1">
    <w:name w:val="Style1"/>
    <w:basedOn w:val="Title"/>
    <w:rsid w:val="00921B64"/>
    <w:pPr>
      <w:spacing w:before="240" w:after="60"/>
      <w:outlineLvl w:val="0"/>
    </w:pPr>
    <w:rPr>
      <w:b w:val="0"/>
      <w:bCs/>
      <w:smallCaps/>
      <w:kern w:val="28"/>
      <w:sz w:val="24"/>
      <w:szCs w:val="32"/>
    </w:rPr>
  </w:style>
  <w:style w:type="paragraph" w:customStyle="1" w:styleId="Style2">
    <w:name w:val="Style2"/>
    <w:basedOn w:val="Title"/>
    <w:rsid w:val="00921B64"/>
    <w:pPr>
      <w:spacing w:before="240" w:after="60"/>
      <w:outlineLvl w:val="0"/>
    </w:pPr>
    <w:rPr>
      <w:b w:val="0"/>
      <w:bCs/>
      <w:smallCaps/>
      <w:kern w:val="28"/>
      <w:sz w:val="24"/>
      <w:szCs w:val="32"/>
    </w:rPr>
  </w:style>
  <w:style w:type="paragraph" w:customStyle="1" w:styleId="Wheres">
    <w:name w:val="Wheres"/>
    <w:basedOn w:val="Normal"/>
    <w:rsid w:val="00921B64"/>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921B64"/>
    <w:pPr>
      <w:ind w:left="720"/>
    </w:pPr>
  </w:style>
  <w:style w:type="paragraph" w:customStyle="1" w:styleId="Code">
    <w:name w:val="Code"/>
    <w:basedOn w:val="Normal"/>
    <w:rsid w:val="00921B64"/>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921B64"/>
    <w:pPr>
      <w:ind w:left="1080" w:hanging="360"/>
    </w:pPr>
    <w:rPr>
      <w:rFonts w:ascii="Times New Roman" w:hAnsi="Times New Roman"/>
    </w:rPr>
  </w:style>
  <w:style w:type="paragraph" w:styleId="NormalWeb">
    <w:name w:val="Normal (Web)"/>
    <w:basedOn w:val="Normal"/>
    <w:uiPriority w:val="99"/>
    <w:rsid w:val="00921B64"/>
    <w:pPr>
      <w:spacing w:before="100" w:beforeAutospacing="1" w:after="100" w:afterAutospacing="1"/>
    </w:pPr>
    <w:rPr>
      <w:rFonts w:ascii="Times New Roman" w:hAnsi="Times New Roman"/>
    </w:rPr>
  </w:style>
  <w:style w:type="character" w:styleId="HTMLTypewriter">
    <w:name w:val="HTML Typewriter"/>
    <w:rsid w:val="00921B64"/>
    <w:rPr>
      <w:rFonts w:ascii="Courier New" w:eastAsia="Times New Roman" w:hAnsi="Courier New" w:cs="Courier New"/>
      <w:sz w:val="20"/>
      <w:szCs w:val="20"/>
    </w:rPr>
  </w:style>
  <w:style w:type="paragraph" w:styleId="Revision">
    <w:name w:val="Revision"/>
    <w:hidden/>
    <w:uiPriority w:val="99"/>
    <w:semiHidden/>
    <w:rsid w:val="00921B64"/>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921B64"/>
    <w:rPr>
      <w:i/>
      <w:iCs/>
      <w:color w:val="808080"/>
    </w:rPr>
  </w:style>
  <w:style w:type="paragraph" w:customStyle="1" w:styleId="Equation">
    <w:name w:val="Equation"/>
    <w:basedOn w:val="Normal"/>
    <w:qFormat/>
    <w:rsid w:val="00921B64"/>
    <w:pPr>
      <w:jc w:val="center"/>
    </w:pPr>
    <w:rPr>
      <w:rFonts w:ascii="Times New Roman" w:hAnsi="Times New Roman"/>
    </w:rPr>
  </w:style>
  <w:style w:type="character" w:styleId="PlaceholderText">
    <w:name w:val="Placeholder Text"/>
    <w:basedOn w:val="DefaultParagraphFont"/>
    <w:uiPriority w:val="99"/>
    <w:semiHidden/>
    <w:rsid w:val="00921B64"/>
    <w:rPr>
      <w:color w:val="808080"/>
    </w:rPr>
  </w:style>
  <w:style w:type="paragraph" w:styleId="ListNumber2">
    <w:name w:val="List Number 2"/>
    <w:basedOn w:val="Normal"/>
    <w:unhideWhenUsed/>
    <w:rsid w:val="00921B64"/>
    <w:pPr>
      <w:numPr>
        <w:numId w:val="2"/>
      </w:numPr>
      <w:contextualSpacing/>
    </w:pPr>
  </w:style>
  <w:style w:type="paragraph" w:styleId="ListNumber3">
    <w:name w:val="List Number 3"/>
    <w:basedOn w:val="Normal"/>
    <w:unhideWhenUsed/>
    <w:rsid w:val="00921B64"/>
    <w:pPr>
      <w:numPr>
        <w:numId w:val="3"/>
      </w:numPr>
      <w:contextualSpacing/>
    </w:pPr>
  </w:style>
  <w:style w:type="paragraph" w:styleId="ListNumber">
    <w:name w:val="List Number"/>
    <w:basedOn w:val="Normal"/>
    <w:rsid w:val="00921B64"/>
    <w:pPr>
      <w:numPr>
        <w:numId w:val="4"/>
      </w:numPr>
    </w:pPr>
  </w:style>
  <w:style w:type="numbering" w:styleId="111111">
    <w:name w:val="Outline List 2"/>
    <w:basedOn w:val="NoList"/>
    <w:rsid w:val="00921B64"/>
    <w:pPr>
      <w:numPr>
        <w:numId w:val="5"/>
      </w:numPr>
    </w:pPr>
  </w:style>
  <w:style w:type="paragraph" w:styleId="NoSpacing">
    <w:name w:val="No Spacing"/>
    <w:link w:val="NoSpacingChar"/>
    <w:qFormat/>
    <w:rsid w:val="00921B64"/>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921B64"/>
  </w:style>
  <w:style w:type="character" w:styleId="Emphasis">
    <w:name w:val="Emphasis"/>
    <w:basedOn w:val="DefaultParagraphFont"/>
    <w:qFormat/>
    <w:rsid w:val="00921B64"/>
    <w:rPr>
      <w:i/>
      <w:iCs/>
    </w:rPr>
  </w:style>
  <w:style w:type="paragraph" w:styleId="BodyTextFirstIndent">
    <w:name w:val="Body Text First Indent"/>
    <w:basedOn w:val="BodyText"/>
    <w:link w:val="BodyTextFirstIndentChar"/>
    <w:rsid w:val="00921B64"/>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921B64"/>
    <w:rPr>
      <w:rFonts w:ascii="Times New Roman" w:eastAsia="Times New Roman" w:hAnsi="Times New Roman" w:cs="Times New Roman"/>
      <w:sz w:val="24"/>
      <w:szCs w:val="24"/>
    </w:rPr>
  </w:style>
  <w:style w:type="numbering" w:styleId="1ai">
    <w:name w:val="Outline List 1"/>
    <w:basedOn w:val="NoList"/>
    <w:rsid w:val="00921B64"/>
    <w:pPr>
      <w:numPr>
        <w:numId w:val="8"/>
      </w:numPr>
    </w:pPr>
  </w:style>
  <w:style w:type="paragraph" w:styleId="ListContinue">
    <w:name w:val="List Continue"/>
    <w:basedOn w:val="Normal"/>
    <w:rsid w:val="00921B64"/>
    <w:pPr>
      <w:spacing w:after="120"/>
      <w:ind w:left="360"/>
    </w:pPr>
  </w:style>
  <w:style w:type="paragraph" w:styleId="BodyText3">
    <w:name w:val="Body Text 3"/>
    <w:basedOn w:val="Normal"/>
    <w:link w:val="BodyText3Char"/>
    <w:rsid w:val="00921B64"/>
    <w:pPr>
      <w:spacing w:after="120"/>
    </w:pPr>
    <w:rPr>
      <w:rFonts w:ascii="Times New Roman" w:hAnsi="Times New Roman"/>
      <w:sz w:val="16"/>
      <w:szCs w:val="16"/>
    </w:rPr>
  </w:style>
  <w:style w:type="character" w:customStyle="1" w:styleId="BodyText3Char">
    <w:name w:val="Body Text 3 Char"/>
    <w:basedOn w:val="DefaultParagraphFont"/>
    <w:link w:val="BodyText3"/>
    <w:rsid w:val="00921B64"/>
    <w:rPr>
      <w:rFonts w:ascii="Times New Roman" w:eastAsia="Times New Roman" w:hAnsi="Times New Roman" w:cs="Times New Roman"/>
      <w:sz w:val="16"/>
      <w:szCs w:val="16"/>
    </w:rPr>
  </w:style>
  <w:style w:type="paragraph" w:styleId="List2">
    <w:name w:val="List 2"/>
    <w:basedOn w:val="Normal"/>
    <w:unhideWhenUsed/>
    <w:rsid w:val="00921B64"/>
    <w:pPr>
      <w:ind w:left="720" w:hanging="360"/>
      <w:contextualSpacing/>
    </w:pPr>
  </w:style>
  <w:style w:type="paragraph" w:styleId="ListContinue3">
    <w:name w:val="List Continue 3"/>
    <w:basedOn w:val="Normal"/>
    <w:rsid w:val="00921B64"/>
    <w:pPr>
      <w:spacing w:after="120"/>
      <w:ind w:left="1080"/>
    </w:pPr>
    <w:rPr>
      <w:rFonts w:ascii="Times New Roman" w:hAnsi="Times New Roman"/>
    </w:rPr>
  </w:style>
  <w:style w:type="paragraph" w:customStyle="1" w:styleId="cell8hdr">
    <w:name w:val="cell8:hdr"/>
    <w:rsid w:val="00921B64"/>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921B64"/>
    <w:pPr>
      <w:spacing w:before="20" w:after="20"/>
    </w:pPr>
    <w:rPr>
      <w:sz w:val="16"/>
      <w:szCs w:val="20"/>
    </w:rPr>
  </w:style>
  <w:style w:type="character" w:customStyle="1" w:styleId="JamesStorey">
    <w:name w:val="James Storey"/>
    <w:basedOn w:val="DefaultParagraphFont"/>
    <w:semiHidden/>
    <w:rsid w:val="00921B64"/>
    <w:rPr>
      <w:rFonts w:ascii="Arial" w:hAnsi="Arial" w:cs="Arial"/>
      <w:color w:val="000080"/>
      <w:sz w:val="20"/>
      <w:szCs w:val="20"/>
    </w:rPr>
  </w:style>
  <w:style w:type="paragraph" w:customStyle="1" w:styleId="FormatText-forpubsONLY">
    <w:name w:val="FormatText-for pubs ONLY"/>
    <w:basedOn w:val="Normal"/>
    <w:rsid w:val="00921B64"/>
    <w:pPr>
      <w:tabs>
        <w:tab w:val="right" w:pos="11160"/>
      </w:tabs>
      <w:spacing w:before="80"/>
    </w:pPr>
    <w:rPr>
      <w:sz w:val="18"/>
      <w:szCs w:val="20"/>
    </w:rPr>
  </w:style>
  <w:style w:type="paragraph" w:customStyle="1" w:styleId="TOCtitle">
    <w:name w:val="TOC title"/>
    <w:basedOn w:val="Normal"/>
    <w:rsid w:val="00921B64"/>
    <w:pPr>
      <w:spacing w:after="120"/>
      <w:jc w:val="center"/>
    </w:pPr>
    <w:rPr>
      <w:szCs w:val="20"/>
    </w:rPr>
  </w:style>
  <w:style w:type="paragraph" w:customStyle="1" w:styleId="toc10">
    <w:name w:val="toc1"/>
    <w:basedOn w:val="Normal"/>
    <w:rsid w:val="00921B64"/>
    <w:pPr>
      <w:tabs>
        <w:tab w:val="left" w:leader="dot" w:pos="8910"/>
        <w:tab w:val="right" w:pos="9810"/>
      </w:tabs>
      <w:ind w:left="1267" w:hanging="1267"/>
      <w:jc w:val="both"/>
    </w:pPr>
    <w:rPr>
      <w:szCs w:val="20"/>
    </w:rPr>
  </w:style>
  <w:style w:type="paragraph" w:customStyle="1" w:styleId="level2">
    <w:name w:val="level 2"/>
    <w:basedOn w:val="Header"/>
    <w:rsid w:val="00921B64"/>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921B64"/>
    <w:pPr>
      <w:tabs>
        <w:tab w:val="right" w:pos="9900"/>
      </w:tabs>
      <w:jc w:val="left"/>
    </w:pPr>
  </w:style>
  <w:style w:type="paragraph" w:customStyle="1" w:styleId="level1">
    <w:name w:val="level 1"/>
    <w:basedOn w:val="level2"/>
    <w:rsid w:val="00921B64"/>
    <w:pPr>
      <w:ind w:left="450"/>
    </w:pPr>
  </w:style>
  <w:style w:type="paragraph" w:customStyle="1" w:styleId="level3">
    <w:name w:val="level 3"/>
    <w:basedOn w:val="level2"/>
    <w:rsid w:val="00921B64"/>
    <w:pPr>
      <w:ind w:left="1350"/>
    </w:pPr>
  </w:style>
  <w:style w:type="paragraph" w:customStyle="1" w:styleId="level4">
    <w:name w:val="level 4"/>
    <w:basedOn w:val="level3"/>
    <w:rsid w:val="00921B64"/>
    <w:pPr>
      <w:ind w:left="1800"/>
    </w:pPr>
  </w:style>
  <w:style w:type="paragraph" w:customStyle="1" w:styleId="bullet-level2">
    <w:name w:val="bullet - level 2"/>
    <w:basedOn w:val="Normal"/>
    <w:rsid w:val="00921B64"/>
    <w:pPr>
      <w:tabs>
        <w:tab w:val="num" w:pos="432"/>
      </w:tabs>
      <w:spacing w:before="20" w:after="20"/>
      <w:ind w:left="900" w:hanging="450"/>
    </w:pPr>
    <w:rPr>
      <w:szCs w:val="20"/>
    </w:rPr>
  </w:style>
  <w:style w:type="paragraph" w:customStyle="1" w:styleId="bullet-level1">
    <w:name w:val="bullet - level 1"/>
    <w:basedOn w:val="Normal"/>
    <w:rsid w:val="00921B64"/>
    <w:pPr>
      <w:tabs>
        <w:tab w:val="num" w:pos="432"/>
      </w:tabs>
      <w:spacing w:before="20" w:after="20"/>
      <w:ind w:left="450" w:hanging="450"/>
    </w:pPr>
    <w:rPr>
      <w:szCs w:val="20"/>
    </w:rPr>
  </w:style>
  <w:style w:type="paragraph" w:customStyle="1" w:styleId="bullet-level3">
    <w:name w:val="bullet - level 3"/>
    <w:basedOn w:val="bullet-level2"/>
    <w:rsid w:val="00921B64"/>
    <w:pPr>
      <w:ind w:left="1350"/>
    </w:pPr>
  </w:style>
  <w:style w:type="paragraph" w:customStyle="1" w:styleId="bullet-level4">
    <w:name w:val="bullet - level 4"/>
    <w:basedOn w:val="bullet-level2"/>
    <w:rsid w:val="00921B64"/>
    <w:pPr>
      <w:numPr>
        <w:numId w:val="13"/>
      </w:numPr>
      <w:tabs>
        <w:tab w:val="clear" w:pos="360"/>
      </w:tabs>
      <w:ind w:left="1800" w:hanging="450"/>
    </w:pPr>
  </w:style>
  <w:style w:type="paragraph" w:customStyle="1" w:styleId="tables">
    <w:name w:val="tables"/>
    <w:basedOn w:val="Normal"/>
    <w:link w:val="tablesChar"/>
    <w:rsid w:val="00921B64"/>
    <w:rPr>
      <w:sz w:val="20"/>
      <w:szCs w:val="20"/>
    </w:rPr>
  </w:style>
  <w:style w:type="character" w:customStyle="1" w:styleId="tablesChar">
    <w:name w:val="tables Char"/>
    <w:link w:val="tables"/>
    <w:rsid w:val="00921B64"/>
    <w:rPr>
      <w:rFonts w:ascii="Arial" w:eastAsia="Times New Roman" w:hAnsi="Arial" w:cs="Times New Roman"/>
      <w:sz w:val="20"/>
      <w:szCs w:val="20"/>
    </w:rPr>
  </w:style>
  <w:style w:type="paragraph" w:customStyle="1" w:styleId="NormalIndent2">
    <w:name w:val="Normal Indent2"/>
    <w:basedOn w:val="Normal"/>
    <w:rsid w:val="00921B64"/>
    <w:pPr>
      <w:spacing w:before="120"/>
      <w:ind w:left="720"/>
    </w:pPr>
    <w:rPr>
      <w:rFonts w:ascii="Helvetica" w:hAnsi="Helvetica"/>
      <w:sz w:val="20"/>
      <w:szCs w:val="20"/>
    </w:rPr>
  </w:style>
  <w:style w:type="paragraph" w:customStyle="1" w:styleId="tabletitle">
    <w:name w:val="table title"/>
    <w:basedOn w:val="Normal"/>
    <w:link w:val="tabletitleChar"/>
    <w:rsid w:val="00921B64"/>
    <w:pPr>
      <w:keepNext/>
      <w:spacing w:after="60"/>
      <w:jc w:val="center"/>
    </w:pPr>
    <w:rPr>
      <w:b/>
      <w:sz w:val="20"/>
      <w:szCs w:val="20"/>
    </w:rPr>
  </w:style>
  <w:style w:type="character" w:customStyle="1" w:styleId="tabletitleChar">
    <w:name w:val="table title Char"/>
    <w:link w:val="tabletitle"/>
    <w:rsid w:val="00921B64"/>
    <w:rPr>
      <w:rFonts w:ascii="Arial" w:eastAsia="Times New Roman" w:hAnsi="Arial" w:cs="Times New Roman"/>
      <w:b/>
      <w:sz w:val="20"/>
      <w:szCs w:val="20"/>
    </w:rPr>
  </w:style>
  <w:style w:type="paragraph" w:customStyle="1" w:styleId="figuretitle">
    <w:name w:val="figure title"/>
    <w:basedOn w:val="Normal"/>
    <w:rsid w:val="00921B64"/>
    <w:pPr>
      <w:spacing w:before="60"/>
      <w:jc w:val="center"/>
    </w:pPr>
    <w:rPr>
      <w:b/>
      <w:sz w:val="20"/>
      <w:szCs w:val="20"/>
    </w:rPr>
  </w:style>
  <w:style w:type="paragraph" w:customStyle="1" w:styleId="TableText0">
    <w:name w:val="TableText"/>
    <w:basedOn w:val="Normal"/>
    <w:rsid w:val="00921B64"/>
    <w:pPr>
      <w:tabs>
        <w:tab w:val="right" w:pos="11160"/>
      </w:tabs>
      <w:spacing w:before="80"/>
    </w:pPr>
    <w:rPr>
      <w:rFonts w:ascii="Helvetica" w:hAnsi="Helvetica"/>
      <w:sz w:val="18"/>
      <w:szCs w:val="20"/>
    </w:rPr>
  </w:style>
  <w:style w:type="paragraph" w:customStyle="1" w:styleId="TableCaption">
    <w:name w:val="Table Caption"/>
    <w:basedOn w:val="Caption"/>
    <w:rsid w:val="00921B64"/>
    <w:pPr>
      <w:spacing w:after="60"/>
    </w:pPr>
    <w:rPr>
      <w:bCs w:val="0"/>
      <w:i w:val="0"/>
      <w:sz w:val="22"/>
    </w:rPr>
  </w:style>
  <w:style w:type="paragraph" w:customStyle="1" w:styleId="BR488Spec">
    <w:name w:val="BR488 Spec"/>
    <w:basedOn w:val="Normal"/>
    <w:rsid w:val="00921B64"/>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921B64"/>
    <w:pPr>
      <w:tabs>
        <w:tab w:val="clear" w:pos="900"/>
      </w:tabs>
      <w:ind w:left="864" w:hanging="547"/>
    </w:pPr>
  </w:style>
  <w:style w:type="paragraph" w:customStyle="1" w:styleId="TableEntry">
    <w:name w:val="Table Entry"/>
    <w:basedOn w:val="Normal"/>
    <w:rsid w:val="00921B64"/>
    <w:pPr>
      <w:keepNext/>
      <w:keepLines/>
      <w:spacing w:before="20" w:after="20"/>
      <w:jc w:val="center"/>
    </w:pPr>
    <w:rPr>
      <w:b/>
      <w:sz w:val="22"/>
      <w:szCs w:val="20"/>
    </w:rPr>
  </w:style>
  <w:style w:type="paragraph" w:customStyle="1" w:styleId="head5body">
    <w:name w:val="head5body"/>
    <w:basedOn w:val="BR488Spec"/>
    <w:rsid w:val="00921B64"/>
    <w:pPr>
      <w:spacing w:after="120"/>
      <w:ind w:left="360" w:right="72"/>
    </w:pPr>
    <w:rPr>
      <w:rFonts w:ascii="Times New Roman" w:hAnsi="Times New Roman"/>
    </w:rPr>
  </w:style>
  <w:style w:type="paragraph" w:customStyle="1" w:styleId="xl24">
    <w:name w:val="xl24"/>
    <w:basedOn w:val="Normal"/>
    <w:rsid w:val="00921B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921B64"/>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921B64"/>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921B6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921B6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921B6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921B6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921B6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921B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921B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921B6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921B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921B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921B6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921B64"/>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921B64"/>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921B64"/>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921B64"/>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921B64"/>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921B64"/>
    <w:pPr>
      <w:spacing w:before="120" w:after="0"/>
      <w:ind w:left="720"/>
    </w:pPr>
    <w:rPr>
      <w:rFonts w:cs="Arial"/>
      <w:i/>
      <w:sz w:val="22"/>
      <w:szCs w:val="20"/>
    </w:rPr>
  </w:style>
  <w:style w:type="paragraph" w:customStyle="1" w:styleId="TableTextleftjust">
    <w:name w:val="Table Text left just"/>
    <w:basedOn w:val="Normal"/>
    <w:rsid w:val="00921B64"/>
    <w:pPr>
      <w:spacing w:before="40" w:after="40"/>
    </w:pPr>
    <w:rPr>
      <w:sz w:val="20"/>
      <w:szCs w:val="20"/>
    </w:rPr>
  </w:style>
  <w:style w:type="paragraph" w:customStyle="1" w:styleId="Style10">
    <w:name w:val="Style 1"/>
    <w:rsid w:val="00921B6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921B64"/>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921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21B64"/>
    <w:rPr>
      <w:rFonts w:ascii="Courier New" w:eastAsia="Times New Roman" w:hAnsi="Courier New" w:cs="Courier New"/>
      <w:sz w:val="20"/>
      <w:szCs w:val="20"/>
    </w:rPr>
  </w:style>
  <w:style w:type="paragraph" w:customStyle="1" w:styleId="Response">
    <w:name w:val="Response"/>
    <w:basedOn w:val="Normal"/>
    <w:rsid w:val="00921B64"/>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921B64"/>
    <w:rPr>
      <w:rFonts w:ascii="Lucida Grande" w:hAnsi="Lucida Grande"/>
      <w:sz w:val="18"/>
      <w:szCs w:val="18"/>
    </w:rPr>
  </w:style>
  <w:style w:type="character" w:styleId="Strong">
    <w:name w:val="Strong"/>
    <w:basedOn w:val="DefaultParagraphFont"/>
    <w:qFormat/>
    <w:rsid w:val="00921B64"/>
    <w:rPr>
      <w:b/>
    </w:rPr>
  </w:style>
  <w:style w:type="paragraph" w:styleId="EndnoteText">
    <w:name w:val="endnote text"/>
    <w:basedOn w:val="Normal"/>
    <w:link w:val="EndnoteTextChar"/>
    <w:rsid w:val="00921B64"/>
    <w:rPr>
      <w:rFonts w:ascii="Times" w:eastAsia="Times" w:hAnsi="Times"/>
    </w:rPr>
  </w:style>
  <w:style w:type="character" w:customStyle="1" w:styleId="EndnoteTextChar">
    <w:name w:val="Endnote Text Char"/>
    <w:basedOn w:val="DefaultParagraphFont"/>
    <w:link w:val="EndnoteText"/>
    <w:rsid w:val="00921B64"/>
    <w:rPr>
      <w:rFonts w:ascii="Times" w:eastAsia="Times" w:hAnsi="Times" w:cs="Times New Roman"/>
      <w:sz w:val="24"/>
      <w:szCs w:val="24"/>
    </w:rPr>
  </w:style>
  <w:style w:type="character" w:styleId="EndnoteReference">
    <w:name w:val="endnote reference"/>
    <w:basedOn w:val="DefaultParagraphFont"/>
    <w:rsid w:val="00921B64"/>
    <w:rPr>
      <w:vertAlign w:val="superscript"/>
    </w:rPr>
  </w:style>
  <w:style w:type="paragraph" w:customStyle="1" w:styleId="TOCHeading2">
    <w:name w:val="TOC Heading2"/>
    <w:basedOn w:val="TOCtitle"/>
    <w:rsid w:val="00921B64"/>
    <w:pPr>
      <w:tabs>
        <w:tab w:val="right" w:pos="9900"/>
      </w:tabs>
      <w:jc w:val="left"/>
    </w:pPr>
  </w:style>
  <w:style w:type="paragraph" w:customStyle="1" w:styleId="NormalIndent3">
    <w:name w:val="Normal Indent3"/>
    <w:basedOn w:val="Normal"/>
    <w:rsid w:val="00921B64"/>
    <w:pPr>
      <w:spacing w:before="120"/>
      <w:ind w:left="720"/>
    </w:pPr>
    <w:rPr>
      <w:rFonts w:ascii="Helvetica" w:hAnsi="Helvetica"/>
      <w:sz w:val="20"/>
      <w:szCs w:val="20"/>
    </w:rPr>
  </w:style>
  <w:style w:type="paragraph" w:customStyle="1" w:styleId="DevComment">
    <w:name w:val="DevComment"/>
    <w:basedOn w:val="Normal"/>
    <w:link w:val="DevCommentChar"/>
    <w:rsid w:val="00921B64"/>
    <w:pPr>
      <w:tabs>
        <w:tab w:val="left" w:pos="720"/>
      </w:tabs>
      <w:suppressAutoHyphens/>
      <w:ind w:left="720" w:hanging="360"/>
    </w:pPr>
    <w:rPr>
      <w:rFonts w:ascii="Times New Roman" w:hAnsi="Times New Roman"/>
    </w:rPr>
  </w:style>
  <w:style w:type="character" w:customStyle="1" w:styleId="DevCommentChar">
    <w:name w:val="DevComment Char"/>
    <w:link w:val="DevComment"/>
    <w:rsid w:val="00921B64"/>
    <w:rPr>
      <w:rFonts w:ascii="Times New Roman" w:eastAsia="Times New Roman" w:hAnsi="Times New Roman" w:cs="Times New Roman"/>
      <w:sz w:val="24"/>
      <w:szCs w:val="24"/>
    </w:rPr>
  </w:style>
  <w:style w:type="paragraph" w:customStyle="1" w:styleId="PreformattedText">
    <w:name w:val="Preformatted Text"/>
    <w:basedOn w:val="Normal"/>
    <w:rsid w:val="00921B64"/>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921B64"/>
    <w:rPr>
      <w:b/>
      <w:bCs/>
      <w:i/>
      <w:iCs/>
      <w:color w:val="5B9BD5" w:themeColor="accent1"/>
    </w:rPr>
  </w:style>
  <w:style w:type="paragraph" w:styleId="Quote">
    <w:name w:val="Quote"/>
    <w:basedOn w:val="Normal"/>
    <w:next w:val="Normal"/>
    <w:link w:val="QuoteChar"/>
    <w:uiPriority w:val="29"/>
    <w:qFormat/>
    <w:rsid w:val="00921B64"/>
    <w:rPr>
      <w:i/>
      <w:iCs/>
      <w:color w:val="000000" w:themeColor="text1"/>
    </w:rPr>
  </w:style>
  <w:style w:type="character" w:customStyle="1" w:styleId="QuoteChar">
    <w:name w:val="Quote Char"/>
    <w:basedOn w:val="DefaultParagraphFont"/>
    <w:link w:val="Quote"/>
    <w:uiPriority w:val="29"/>
    <w:rsid w:val="00921B64"/>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921B6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21B64"/>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921B64"/>
    <w:rPr>
      <w:smallCaps/>
      <w:color w:val="ED7D31" w:themeColor="accent2"/>
      <w:u w:val="single"/>
    </w:rPr>
  </w:style>
  <w:style w:type="character" w:styleId="IntenseReference">
    <w:name w:val="Intense Reference"/>
    <w:basedOn w:val="DefaultParagraphFont"/>
    <w:uiPriority w:val="32"/>
    <w:qFormat/>
    <w:rsid w:val="00921B64"/>
    <w:rPr>
      <w:b/>
      <w:bCs/>
      <w:smallCaps/>
      <w:color w:val="ED7D31" w:themeColor="accent2"/>
      <w:spacing w:val="5"/>
      <w:u w:val="single"/>
    </w:rPr>
  </w:style>
  <w:style w:type="character" w:styleId="BookTitle">
    <w:name w:val="Book Title"/>
    <w:basedOn w:val="DefaultParagraphFont"/>
    <w:uiPriority w:val="33"/>
    <w:qFormat/>
    <w:rsid w:val="00921B64"/>
    <w:rPr>
      <w:b/>
      <w:bCs/>
      <w:smallCaps/>
      <w:spacing w:val="5"/>
    </w:rPr>
  </w:style>
  <w:style w:type="character" w:customStyle="1" w:styleId="NoSpacingChar">
    <w:name w:val="No Spacing Char"/>
    <w:basedOn w:val="DefaultParagraphFont"/>
    <w:link w:val="NoSpacing"/>
    <w:rsid w:val="00921B64"/>
    <w:rPr>
      <w:rFonts w:ascii="Arial" w:eastAsia="Times New Roman" w:hAnsi="Arial" w:cs="Times New Roman"/>
      <w:b/>
      <w:sz w:val="32"/>
      <w:szCs w:val="24"/>
    </w:rPr>
  </w:style>
  <w:style w:type="paragraph" w:customStyle="1" w:styleId="TOCHeading3">
    <w:name w:val="TOC Heading3"/>
    <w:basedOn w:val="TOCtitle"/>
    <w:rsid w:val="00921B64"/>
    <w:pPr>
      <w:tabs>
        <w:tab w:val="right" w:pos="9900"/>
      </w:tabs>
      <w:jc w:val="left"/>
    </w:pPr>
  </w:style>
  <w:style w:type="paragraph" w:customStyle="1" w:styleId="NormalIndent4">
    <w:name w:val="Normal Indent4"/>
    <w:basedOn w:val="Normal"/>
    <w:rsid w:val="00921B64"/>
    <w:pPr>
      <w:spacing w:before="120"/>
      <w:ind w:left="720"/>
    </w:pPr>
    <w:rPr>
      <w:rFonts w:ascii="Helvetica" w:hAnsi="Helvetica"/>
      <w:sz w:val="20"/>
      <w:szCs w:val="20"/>
    </w:rPr>
  </w:style>
  <w:style w:type="paragraph" w:styleId="Date">
    <w:name w:val="Date"/>
    <w:basedOn w:val="Normal"/>
    <w:next w:val="Normal"/>
    <w:link w:val="DateChar"/>
    <w:rsid w:val="00921B64"/>
    <w:rPr>
      <w:szCs w:val="20"/>
    </w:rPr>
  </w:style>
  <w:style w:type="character" w:customStyle="1" w:styleId="DateChar">
    <w:name w:val="Date Char"/>
    <w:basedOn w:val="DefaultParagraphFont"/>
    <w:link w:val="Date"/>
    <w:rsid w:val="00921B64"/>
    <w:rPr>
      <w:rFonts w:ascii="Arial" w:eastAsia="Times New Roman" w:hAnsi="Arial" w:cs="Times New Roman"/>
      <w:sz w:val="24"/>
      <w:szCs w:val="20"/>
    </w:rPr>
  </w:style>
  <w:style w:type="paragraph" w:customStyle="1" w:styleId="AppendixH2">
    <w:name w:val="Appendix H2"/>
    <w:next w:val="Normal"/>
    <w:rsid w:val="00921B64"/>
    <w:pPr>
      <w:numPr>
        <w:ilvl w:val="1"/>
        <w:numId w:val="14"/>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921B64"/>
    <w:pPr>
      <w:keepNext/>
      <w:numPr>
        <w:ilvl w:val="2"/>
        <w:numId w:val="14"/>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921B64"/>
    <w:pPr>
      <w:keepNext/>
      <w:numPr>
        <w:ilvl w:val="3"/>
        <w:numId w:val="14"/>
      </w:numPr>
      <w:spacing w:before="240" w:after="60"/>
      <w:outlineLvl w:val="3"/>
    </w:pPr>
    <w:rPr>
      <w:b/>
    </w:rPr>
  </w:style>
  <w:style w:type="paragraph" w:customStyle="1" w:styleId="AppendixH5">
    <w:name w:val="Appendix H5"/>
    <w:next w:val="Normal"/>
    <w:qFormat/>
    <w:rsid w:val="00921B64"/>
    <w:pPr>
      <w:keepNext/>
      <w:numPr>
        <w:ilvl w:val="4"/>
        <w:numId w:val="14"/>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921B64"/>
    <w:pPr>
      <w:numPr>
        <w:numId w:val="17"/>
      </w:numPr>
    </w:pPr>
  </w:style>
  <w:style w:type="table" w:customStyle="1" w:styleId="TableGrid1">
    <w:name w:val="Table Grid1"/>
    <w:basedOn w:val="TableNormal"/>
    <w:next w:val="TableGrid"/>
    <w:rsid w:val="00921B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1B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1B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21B64"/>
  </w:style>
  <w:style w:type="table" w:customStyle="1" w:styleId="TableGrid4">
    <w:name w:val="Table Grid4"/>
    <w:basedOn w:val="TableNormal"/>
    <w:next w:val="TableGrid"/>
    <w:uiPriority w:val="59"/>
    <w:rsid w:val="00921B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wmf"/><Relationship Id="rId63" Type="http://schemas.openxmlformats.org/officeDocument/2006/relationships/oleObject" Target="embeddings/oleObject27.bin"/><Relationship Id="rId68" Type="http://schemas.openxmlformats.org/officeDocument/2006/relationships/image" Target="media/image35.wmf"/><Relationship Id="rId76" Type="http://schemas.openxmlformats.org/officeDocument/2006/relationships/image" Target="media/image41.wmf"/><Relationship Id="rId7" Type="http://schemas.openxmlformats.org/officeDocument/2006/relationships/oleObject" Target="embeddings/oleObject1.bin"/><Relationship Id="rId71"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5.bin"/><Relationship Id="rId66" Type="http://schemas.openxmlformats.org/officeDocument/2006/relationships/image" Target="media/image34.wmf"/><Relationship Id="rId74" Type="http://schemas.openxmlformats.org/officeDocument/2006/relationships/image" Target="media/image39.wmf"/><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31.wmf"/><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29.bin"/><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6749</Words>
  <Characters>38470</Characters>
  <Application>Microsoft Office Word</Application>
  <DocSecurity>0</DocSecurity>
  <Lines>320</Lines>
  <Paragraphs>90</Paragraphs>
  <ScaleCrop>false</ScaleCrop>
  <Company>USGS EROS</Company>
  <LinksUpToDate>false</LinksUpToDate>
  <CharactersWithSpaces>45129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2017-03-09T17:10:00Z</dcterms:created>
  <dcterms:modified xsi:type="dcterms:W3CDTF">2017-03-09T17:11:00Z</dcterms:modified>
</cp:coreProperties>
</file>