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52DD" w14:textId="6AE7A28B" w:rsidR="001170DE" w:rsidRDefault="00DB0363" w:rsidP="000D1CEB">
      <w:r w:rsidRPr="000D1CEB">
        <w:rPr>
          <w:b/>
          <w:bCs/>
        </w:rPr>
        <w:t xml:space="preserve">Intro for </w:t>
      </w:r>
      <w:r w:rsidR="000D1CEB" w:rsidRPr="000D1CEB">
        <w:rPr>
          <w:b/>
          <w:bCs/>
        </w:rPr>
        <w:t>e</w:t>
      </w:r>
      <w:r w:rsidRPr="000D1CEB">
        <w:rPr>
          <w:b/>
          <w:bCs/>
        </w:rPr>
        <w:t xml:space="preserve">pisode </w:t>
      </w:r>
      <w:r w:rsidR="000D1CEB" w:rsidRPr="000D1CEB">
        <w:rPr>
          <w:b/>
          <w:bCs/>
        </w:rPr>
        <w:t>p</w:t>
      </w:r>
      <w:r w:rsidRPr="000D1CEB">
        <w:rPr>
          <w:b/>
          <w:bCs/>
        </w:rPr>
        <w:t>age:</w:t>
      </w:r>
      <w:r>
        <w:t xml:space="preserve"> </w:t>
      </w:r>
      <w:r w:rsidR="00AA146A" w:rsidRPr="00AA146A">
        <w:t>The next generation of USGS land cover mapping is here</w:t>
      </w:r>
      <w:r w:rsidR="008D263E">
        <w:t>.</w:t>
      </w:r>
      <w:r w:rsidR="00AA146A">
        <w:t xml:space="preserve"> Annual NLCD provides land cover</w:t>
      </w:r>
      <w:r w:rsidR="00F02207">
        <w:t xml:space="preserve"> data</w:t>
      </w:r>
      <w:r w:rsidR="00AA146A">
        <w:t xml:space="preserve"> of the U</w:t>
      </w:r>
      <w:r w:rsidR="001123B1">
        <w:t xml:space="preserve">nited </w:t>
      </w:r>
      <w:r w:rsidR="00AA146A">
        <w:t>S</w:t>
      </w:r>
      <w:r w:rsidR="001123B1">
        <w:t>tates</w:t>
      </w:r>
      <w:r w:rsidR="00AA146A">
        <w:t xml:space="preserve"> every year back to 1985.</w:t>
      </w:r>
    </w:p>
    <w:p w14:paraId="3F26C652" w14:textId="77777777" w:rsidR="001170DE" w:rsidRDefault="001170DE" w:rsidP="001170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ADD LINK: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Download and Transcript Access</w:t>
      </w:r>
    </w:p>
    <w:p w14:paraId="4D93100E" w14:textId="47589843" w:rsidR="001170DE" w:rsidRDefault="001170DE" w:rsidP="001170DE">
      <w:pPr>
        <w:rPr>
          <w:b/>
          <w:bCs/>
        </w:rPr>
      </w:pPr>
      <w:r>
        <w:rPr>
          <w:b/>
          <w:bCs/>
        </w:rPr>
        <w:t xml:space="preserve">Eyes on Earth Episode </w:t>
      </w:r>
      <w:r w:rsidR="00E819DE">
        <w:rPr>
          <w:b/>
          <w:bCs/>
        </w:rPr>
        <w:t>126</w:t>
      </w:r>
      <w:r>
        <w:rPr>
          <w:b/>
          <w:bCs/>
        </w:rPr>
        <w:t xml:space="preserve"> – </w:t>
      </w:r>
      <w:r w:rsidR="00B16E02">
        <w:rPr>
          <w:b/>
          <w:bCs/>
        </w:rPr>
        <w:t>Annual NLCD</w:t>
      </w:r>
    </w:p>
    <w:p w14:paraId="1DDBC1E1" w14:textId="77777777" w:rsidR="001170DE" w:rsidRDefault="001170DE" w:rsidP="001170DE"/>
    <w:p w14:paraId="0E42C77D" w14:textId="3BC8E654" w:rsidR="001170DE" w:rsidRDefault="001170DE" w:rsidP="001170DE">
      <w:r>
        <w:rPr>
          <w:b/>
          <w:bCs/>
        </w:rPr>
        <w:t>Summary</w:t>
      </w:r>
      <w:r>
        <w:t xml:space="preserve">: In this episode of Eyes on Earth, we </w:t>
      </w:r>
      <w:r w:rsidR="00922BEB">
        <w:t xml:space="preserve">talk about the latest release of the National Land Cover Database (NLCD). More than just a map, NLCD is a stack of maps—a database. It has long been the </w:t>
      </w:r>
      <w:r w:rsidR="00922BEB" w:rsidRPr="00F6510C">
        <w:t>foundational land cover source for scientists, resource managers, and decision-makers across the United States</w:t>
      </w:r>
      <w:r w:rsidR="00922BEB">
        <w:t xml:space="preserve">, and now the next </w:t>
      </w:r>
      <w:r w:rsidR="00922BEB" w:rsidRPr="00E51FF8">
        <w:t>generation of USGS land cover mapping is here</w:t>
      </w:r>
      <w:r w:rsidR="00922BEB">
        <w:t>. This new release includes land cover data of the U</w:t>
      </w:r>
      <w:r w:rsidR="00C666D1">
        <w:t xml:space="preserve">nited </w:t>
      </w:r>
      <w:r w:rsidR="00922BEB">
        <w:t>S</w:t>
      </w:r>
      <w:r w:rsidR="00C666D1">
        <w:t>tates</w:t>
      </w:r>
      <w:r w:rsidR="00922BEB">
        <w:t xml:space="preserve"> for every year back to 1985, so it is now called Annual NLCD.</w:t>
      </w:r>
    </w:p>
    <w:p w14:paraId="676BFA7A" w14:textId="77777777" w:rsidR="00922BEB" w:rsidRDefault="00922BEB" w:rsidP="001170DE"/>
    <w:p w14:paraId="498F051E" w14:textId="77777777" w:rsidR="00B16E02" w:rsidRDefault="001170DE" w:rsidP="001170DE">
      <w:r>
        <w:rPr>
          <w:b/>
          <w:bCs/>
        </w:rPr>
        <w:t>Guests</w:t>
      </w:r>
      <w:r>
        <w:t xml:space="preserve">: </w:t>
      </w:r>
    </w:p>
    <w:p w14:paraId="083760CA" w14:textId="750A034D" w:rsidR="00B16E02" w:rsidRDefault="00B16E02" w:rsidP="001170DE">
      <w:r>
        <w:t>Jess</w:t>
      </w:r>
      <w:r w:rsidR="00BE6B14">
        <w:t>lyn</w:t>
      </w:r>
      <w:r>
        <w:t xml:space="preserve"> Brown</w:t>
      </w:r>
      <w:r w:rsidR="009457E2">
        <w:t>, USGS EROS</w:t>
      </w:r>
    </w:p>
    <w:p w14:paraId="32EBCF64" w14:textId="0A1B22E9" w:rsidR="001170DE" w:rsidRDefault="00B16E02" w:rsidP="001170DE">
      <w:r>
        <w:t>Jon Dewitz</w:t>
      </w:r>
      <w:r w:rsidR="009457E2">
        <w:t>, USGS EROS</w:t>
      </w:r>
      <w:r w:rsidR="001170DE">
        <w:t xml:space="preserve"> </w:t>
      </w:r>
    </w:p>
    <w:p w14:paraId="1B800606" w14:textId="77777777" w:rsidR="001170DE" w:rsidRDefault="001170DE" w:rsidP="001170DE"/>
    <w:p w14:paraId="1973CDBA" w14:textId="0A52B947" w:rsidR="001170DE" w:rsidRDefault="001170DE" w:rsidP="001170DE">
      <w:r>
        <w:rPr>
          <w:b/>
          <w:bCs/>
        </w:rPr>
        <w:t>Host</w:t>
      </w:r>
      <w:r>
        <w:t xml:space="preserve">: </w:t>
      </w:r>
      <w:r w:rsidR="00B16E02">
        <w:t>Tom Adamson</w:t>
      </w:r>
      <w:r w:rsidR="000D1CEB">
        <w:t xml:space="preserve">, </w:t>
      </w:r>
      <w:r>
        <w:t>contractor for USGS EROS</w:t>
      </w:r>
    </w:p>
    <w:p w14:paraId="0AA81F3B" w14:textId="77777777" w:rsidR="001170DE" w:rsidRDefault="001170DE" w:rsidP="001170DE"/>
    <w:p w14:paraId="6EC2D8EC" w14:textId="5D53301F" w:rsidR="001170DE" w:rsidRDefault="001170DE" w:rsidP="001170DE">
      <w:r>
        <w:rPr>
          <w:b/>
          <w:bCs/>
        </w:rPr>
        <w:t>Producer</w:t>
      </w:r>
      <w:r>
        <w:t xml:space="preserve">: </w:t>
      </w:r>
      <w:r w:rsidR="00B16E02">
        <w:t>Tom Adamson</w:t>
      </w:r>
      <w:r w:rsidR="000D1CEB">
        <w:t xml:space="preserve">, </w:t>
      </w:r>
      <w:r>
        <w:t>contractor for USGS EROS</w:t>
      </w:r>
    </w:p>
    <w:p w14:paraId="4408C24E" w14:textId="77777777" w:rsidR="001170DE" w:rsidRDefault="001170DE" w:rsidP="001170DE"/>
    <w:p w14:paraId="1F130BD2" w14:textId="12B59A7B" w:rsidR="001170DE" w:rsidRDefault="001170DE" w:rsidP="001170DE">
      <w:r>
        <w:rPr>
          <w:b/>
          <w:bCs/>
        </w:rPr>
        <w:t>Release date</w:t>
      </w:r>
      <w:r>
        <w:t xml:space="preserve">: </w:t>
      </w:r>
      <w:r w:rsidR="00B16E02">
        <w:t>Mon</w:t>
      </w:r>
      <w:r>
        <w:t xml:space="preserve">day, </w:t>
      </w:r>
      <w:r w:rsidR="00B16E02">
        <w:t>October 28</w:t>
      </w:r>
      <w:r>
        <w:t>, 202</w:t>
      </w:r>
      <w:r w:rsidR="00B16E02">
        <w:t>4</w:t>
      </w:r>
    </w:p>
    <w:p w14:paraId="38B936D4" w14:textId="77777777" w:rsidR="001170DE" w:rsidRDefault="001170DE" w:rsidP="001170DE"/>
    <w:p w14:paraId="34793E0E" w14:textId="17CA46B7" w:rsidR="001170DE" w:rsidRDefault="001170DE" w:rsidP="001170DE">
      <w:r>
        <w:rPr>
          <w:b/>
          <w:bCs/>
        </w:rPr>
        <w:t>More about</w:t>
      </w:r>
      <w:r w:rsidR="00DB0363">
        <w:rPr>
          <w:b/>
          <w:bCs/>
        </w:rPr>
        <w:t xml:space="preserve"> </w:t>
      </w:r>
      <w:r w:rsidR="00775751">
        <w:rPr>
          <w:b/>
          <w:bCs/>
        </w:rPr>
        <w:t>Annual NLCD</w:t>
      </w:r>
    </w:p>
    <w:p w14:paraId="69FCDB33" w14:textId="77777777" w:rsidR="00775751" w:rsidRDefault="001123B1" w:rsidP="00775751">
      <w:pPr>
        <w:pStyle w:val="ListParagraph"/>
        <w:numPr>
          <w:ilvl w:val="0"/>
          <w:numId w:val="1"/>
        </w:numPr>
      </w:pPr>
      <w:hyperlink r:id="rId5" w:history="1">
        <w:r w:rsidR="00775751" w:rsidRPr="00775751">
          <w:rPr>
            <w:rStyle w:val="Hyperlink"/>
          </w:rPr>
          <w:t>Annual National Land Cover Database</w:t>
        </w:r>
      </w:hyperlink>
    </w:p>
    <w:p w14:paraId="2A4E6D2A" w14:textId="2F724319" w:rsidR="001170DE" w:rsidRDefault="001123B1" w:rsidP="001170DE">
      <w:pPr>
        <w:pStyle w:val="ListParagraph"/>
        <w:numPr>
          <w:ilvl w:val="0"/>
          <w:numId w:val="1"/>
        </w:numPr>
      </w:pPr>
      <w:hyperlink r:id="rId6" w:history="1">
        <w:r w:rsidR="00775751" w:rsidRPr="00775751">
          <w:rPr>
            <w:rStyle w:val="Hyperlink"/>
          </w:rPr>
          <w:t>NLCD’s Path from Early Landscape Snapshot to Decades of Change</w:t>
        </w:r>
      </w:hyperlink>
      <w:r w:rsidR="00775751">
        <w:t xml:space="preserve"> </w:t>
      </w:r>
    </w:p>
    <w:p w14:paraId="66DAE1C6" w14:textId="1970F1F8" w:rsidR="001170DE" w:rsidRDefault="001123B1" w:rsidP="001170DE">
      <w:pPr>
        <w:pStyle w:val="ListParagraph"/>
        <w:numPr>
          <w:ilvl w:val="0"/>
          <w:numId w:val="1"/>
        </w:numPr>
      </w:pPr>
      <w:hyperlink r:id="rId7" w:history="1">
        <w:r w:rsidR="00775751" w:rsidRPr="00775751">
          <w:rPr>
            <w:rStyle w:val="Hyperlink"/>
          </w:rPr>
          <w:t>Land Use Land Cover Modeling</w:t>
        </w:r>
      </w:hyperlink>
    </w:p>
    <w:p w14:paraId="0287BCD0" w14:textId="1DE8B724" w:rsidR="008E4C8B" w:rsidRDefault="008E4C8B" w:rsidP="008E4C8B"/>
    <w:p w14:paraId="03C6AF22" w14:textId="4607A4BC" w:rsidR="008E4C8B" w:rsidRPr="008E4C8B" w:rsidRDefault="008E4C8B" w:rsidP="008E4C8B">
      <w:pPr>
        <w:rPr>
          <w:b/>
          <w:bCs/>
        </w:rPr>
      </w:pPr>
      <w:r w:rsidRPr="008E4C8B">
        <w:rPr>
          <w:b/>
          <w:bCs/>
        </w:rPr>
        <w:t>Related Episodes</w:t>
      </w:r>
    </w:p>
    <w:p w14:paraId="7F1C2469" w14:textId="455AEDDF" w:rsidR="008E4C8B" w:rsidRDefault="001123B1" w:rsidP="008E4C8B">
      <w:pPr>
        <w:pStyle w:val="ListParagraph"/>
        <w:numPr>
          <w:ilvl w:val="0"/>
          <w:numId w:val="2"/>
        </w:numPr>
      </w:pPr>
      <w:hyperlink r:id="rId8" w:history="1">
        <w:r w:rsidR="00025468" w:rsidRPr="00025468">
          <w:rPr>
            <w:rStyle w:val="Hyperlink"/>
          </w:rPr>
          <w:t>Episode 106: EROS 50</w:t>
        </w:r>
        <w:r w:rsidR="00025468" w:rsidRPr="00025468">
          <w:rPr>
            <w:rStyle w:val="Hyperlink"/>
            <w:vertAlign w:val="superscript"/>
          </w:rPr>
          <w:t>th</w:t>
        </w:r>
        <w:r w:rsidR="00025468" w:rsidRPr="00025468">
          <w:rPr>
            <w:rStyle w:val="Hyperlink"/>
          </w:rPr>
          <w:t>—Land Cover, Part 1</w:t>
        </w:r>
      </w:hyperlink>
    </w:p>
    <w:p w14:paraId="0B8E0D2F" w14:textId="32A6B5DB" w:rsidR="008E4C8B" w:rsidRDefault="001123B1" w:rsidP="008E4C8B">
      <w:pPr>
        <w:pStyle w:val="ListParagraph"/>
        <w:numPr>
          <w:ilvl w:val="0"/>
          <w:numId w:val="2"/>
        </w:numPr>
      </w:pPr>
      <w:hyperlink r:id="rId9" w:history="1">
        <w:r w:rsidR="00025468" w:rsidRPr="00025468">
          <w:rPr>
            <w:rStyle w:val="Hyperlink"/>
          </w:rPr>
          <w:t>Episode 107: EROS 50</w:t>
        </w:r>
        <w:r w:rsidR="00025468" w:rsidRPr="00025468">
          <w:rPr>
            <w:rStyle w:val="Hyperlink"/>
            <w:vertAlign w:val="superscript"/>
          </w:rPr>
          <w:t>th</w:t>
        </w:r>
        <w:r w:rsidR="00025468" w:rsidRPr="00025468">
          <w:rPr>
            <w:rStyle w:val="Hyperlink"/>
          </w:rPr>
          <w:t>—Land Cover, Part 2</w:t>
        </w:r>
      </w:hyperlink>
    </w:p>
    <w:p w14:paraId="1273C7C6" w14:textId="6C0B4A00" w:rsidR="008E4C8B" w:rsidRDefault="001123B1" w:rsidP="008E4C8B">
      <w:pPr>
        <w:pStyle w:val="ListParagraph"/>
        <w:numPr>
          <w:ilvl w:val="0"/>
          <w:numId w:val="2"/>
        </w:numPr>
      </w:pPr>
      <w:hyperlink r:id="rId10" w:history="1">
        <w:r w:rsidR="00B708F3" w:rsidRPr="00B708F3">
          <w:rPr>
            <w:rStyle w:val="Hyperlink"/>
          </w:rPr>
          <w:t xml:space="preserve">Episode </w:t>
        </w:r>
        <w:r w:rsidR="00025468" w:rsidRPr="00B708F3">
          <w:rPr>
            <w:rStyle w:val="Hyperlink"/>
          </w:rPr>
          <w:t>54</w:t>
        </w:r>
        <w:r w:rsidR="00B708F3" w:rsidRPr="00B708F3">
          <w:rPr>
            <w:rStyle w:val="Hyperlink"/>
          </w:rPr>
          <w:t>: National Land Cover Database 2019</w:t>
        </w:r>
      </w:hyperlink>
    </w:p>
    <w:p w14:paraId="78884E40" w14:textId="77777777" w:rsidR="001170DE" w:rsidRDefault="001170DE" w:rsidP="001170DE"/>
    <w:p w14:paraId="202EEC1B" w14:textId="08E9E212" w:rsidR="001170DE" w:rsidRDefault="001170DE" w:rsidP="001170D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Keywords</w:t>
      </w:r>
      <w:r>
        <w:rPr>
          <w:rFonts w:ascii="Calibri" w:hAnsi="Calibri" w:cs="Calibri"/>
        </w:rPr>
        <w:t xml:space="preserve">: Earth Resources Observation and Science (EROS) Center, Eyes on Earth, </w:t>
      </w:r>
      <w:r w:rsidR="00C25AB7">
        <w:rPr>
          <w:rFonts w:ascii="Calibri" w:hAnsi="Calibri" w:cs="Calibri"/>
        </w:rPr>
        <w:t>Landsat</w:t>
      </w:r>
      <w:r>
        <w:rPr>
          <w:rFonts w:ascii="Calibri" w:hAnsi="Calibri" w:cs="Calibri"/>
        </w:rPr>
        <w:t xml:space="preserve">, </w:t>
      </w:r>
      <w:r w:rsidR="008C3DCD">
        <w:rPr>
          <w:rFonts w:ascii="Calibri" w:hAnsi="Calibri" w:cs="Calibri"/>
        </w:rPr>
        <w:t>L</w:t>
      </w:r>
      <w:r w:rsidR="00C25AB7">
        <w:rPr>
          <w:rFonts w:ascii="Calibri" w:hAnsi="Calibri" w:cs="Calibri"/>
        </w:rPr>
        <w:t xml:space="preserve">and </w:t>
      </w:r>
      <w:r w:rsidR="008C3DCD">
        <w:rPr>
          <w:rFonts w:ascii="Calibri" w:hAnsi="Calibri" w:cs="Calibri"/>
        </w:rPr>
        <w:t>C</w:t>
      </w:r>
      <w:r w:rsidR="00C25AB7">
        <w:rPr>
          <w:rFonts w:ascii="Calibri" w:hAnsi="Calibri" w:cs="Calibri"/>
        </w:rPr>
        <w:t xml:space="preserve">over, National Land Cover Database, NLCD, </w:t>
      </w:r>
      <w:r w:rsidR="008C3DCD">
        <w:rPr>
          <w:rFonts w:ascii="Calibri" w:hAnsi="Calibri" w:cs="Calibri"/>
        </w:rPr>
        <w:t>I</w:t>
      </w:r>
      <w:r w:rsidR="00C25AB7">
        <w:rPr>
          <w:rFonts w:ascii="Calibri" w:hAnsi="Calibri" w:cs="Calibri"/>
        </w:rPr>
        <w:t xml:space="preserve">mpervious </w:t>
      </w:r>
      <w:r w:rsidR="008C3DCD">
        <w:rPr>
          <w:rFonts w:ascii="Calibri" w:hAnsi="Calibri" w:cs="Calibri"/>
        </w:rPr>
        <w:t>S</w:t>
      </w:r>
      <w:r w:rsidR="00C25AB7">
        <w:rPr>
          <w:rFonts w:ascii="Calibri" w:hAnsi="Calibri" w:cs="Calibri"/>
        </w:rPr>
        <w:t>urface</w:t>
      </w:r>
      <w:r w:rsidR="008C3DCD">
        <w:rPr>
          <w:rFonts w:ascii="Calibri" w:hAnsi="Calibri" w:cs="Calibri"/>
        </w:rPr>
        <w:t>s</w:t>
      </w:r>
      <w:r w:rsidR="00C25AB7">
        <w:rPr>
          <w:rFonts w:ascii="Calibri" w:hAnsi="Calibri" w:cs="Calibri"/>
        </w:rPr>
        <w:t xml:space="preserve">, </w:t>
      </w:r>
      <w:r w:rsidR="008C3DCD">
        <w:rPr>
          <w:rFonts w:ascii="Calibri" w:hAnsi="Calibri" w:cs="Calibri"/>
        </w:rPr>
        <w:t>S</w:t>
      </w:r>
      <w:r w:rsidR="00C25AB7">
        <w:rPr>
          <w:rFonts w:ascii="Calibri" w:hAnsi="Calibri" w:cs="Calibri"/>
        </w:rPr>
        <w:t xml:space="preserve">urface </w:t>
      </w:r>
      <w:r w:rsidR="008C3DCD">
        <w:rPr>
          <w:rFonts w:ascii="Calibri" w:hAnsi="Calibri" w:cs="Calibri"/>
        </w:rPr>
        <w:t>R</w:t>
      </w:r>
      <w:r w:rsidR="00C25AB7">
        <w:rPr>
          <w:rFonts w:ascii="Calibri" w:hAnsi="Calibri" w:cs="Calibri"/>
        </w:rPr>
        <w:t xml:space="preserve">eflectance, </w:t>
      </w:r>
      <w:r w:rsidR="008C3DCD">
        <w:rPr>
          <w:rFonts w:ascii="Calibri" w:hAnsi="Calibri" w:cs="Calibri"/>
        </w:rPr>
        <w:t>C</w:t>
      </w:r>
      <w:r w:rsidR="00C25AB7">
        <w:rPr>
          <w:rFonts w:ascii="Calibri" w:hAnsi="Calibri" w:cs="Calibri"/>
        </w:rPr>
        <w:t xml:space="preserve">loud </w:t>
      </w:r>
      <w:r w:rsidR="008C3DCD">
        <w:rPr>
          <w:rFonts w:ascii="Calibri" w:hAnsi="Calibri" w:cs="Calibri"/>
        </w:rPr>
        <w:t>C</w:t>
      </w:r>
      <w:r w:rsidR="00C25AB7">
        <w:rPr>
          <w:rFonts w:ascii="Calibri" w:hAnsi="Calibri" w:cs="Calibri"/>
        </w:rPr>
        <w:t>omputing</w:t>
      </w:r>
    </w:p>
    <w:p w14:paraId="2CFE90E2" w14:textId="3EB851CC" w:rsidR="000D1CEB" w:rsidRDefault="000D1CEB" w:rsidP="001170DE">
      <w:pPr>
        <w:shd w:val="clear" w:color="auto" w:fill="FFFFFF"/>
        <w:spacing w:before="100" w:beforeAutospacing="1" w:after="100" w:afterAutospacing="1"/>
        <w:rPr>
          <w:highlight w:val="yellow"/>
        </w:rPr>
      </w:pPr>
      <w:r w:rsidRPr="000D1CEB">
        <w:rPr>
          <w:b/>
          <w:bCs/>
        </w:rPr>
        <w:t>Thumbnail image:</w:t>
      </w:r>
      <w:r w:rsidRPr="000D1CEB">
        <w:br/>
      </w:r>
      <w:hyperlink r:id="rId11" w:history="1">
        <w:r w:rsidRPr="00570E2C">
          <w:rPr>
            <w:rStyle w:val="Hyperlink"/>
          </w:rPr>
          <w:t>https://cms.usgs.gov/media/images/thumbnail-image-eoe-episode-126-annual-nlcd</w:t>
        </w:r>
      </w:hyperlink>
      <w:r>
        <w:t xml:space="preserve"> </w:t>
      </w:r>
    </w:p>
    <w:p w14:paraId="1FC6091A" w14:textId="4E23E6C7" w:rsidR="000D1CEB" w:rsidRDefault="000D1CEB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Homepage image:</w:t>
      </w:r>
      <w:r w:rsidR="00D67235">
        <w:rPr>
          <w:rFonts w:ascii="Calibri" w:hAnsi="Calibri" w:cs="Calibri"/>
          <w:b/>
          <w:bCs/>
        </w:rPr>
        <w:br/>
      </w:r>
      <w:hyperlink r:id="rId12" w:history="1">
        <w:r w:rsidR="00D67235" w:rsidRPr="00D67235">
          <w:rPr>
            <w:rStyle w:val="Hyperlink"/>
            <w:rFonts w:ascii="Calibri" w:hAnsi="Calibri" w:cs="Calibri"/>
          </w:rPr>
          <w:t>https://cms.usgs.gov/media/images/homepage-image-eoe-episode-126-annual-nlcd</w:t>
        </w:r>
      </w:hyperlink>
      <w:r w:rsidR="00D67235" w:rsidRPr="00D67235">
        <w:rPr>
          <w:rFonts w:ascii="Calibri" w:hAnsi="Calibri" w:cs="Calibri"/>
        </w:rPr>
        <w:t xml:space="preserve"> </w:t>
      </w:r>
    </w:p>
    <w:p w14:paraId="7A1F451A" w14:textId="0CE09BCF" w:rsidR="001170DE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Homepage descriptor</w:t>
      </w:r>
      <w:r>
        <w:rPr>
          <w:rFonts w:ascii="Calibri" w:hAnsi="Calibri" w:cs="Calibri"/>
        </w:rPr>
        <w:t xml:space="preserve">: </w:t>
      </w:r>
      <w:r w:rsidR="00E03469" w:rsidRPr="00E03469">
        <w:rPr>
          <w:rFonts w:ascii="Calibri" w:hAnsi="Calibri" w:cs="Calibri"/>
        </w:rPr>
        <w:t>This episode of our remote sensing podcast</w:t>
      </w:r>
      <w:r w:rsidR="00E03469">
        <w:rPr>
          <w:rFonts w:ascii="Calibri" w:hAnsi="Calibri" w:cs="Calibri"/>
        </w:rPr>
        <w:t xml:space="preserve"> </w:t>
      </w:r>
      <w:r w:rsidR="00C25AB7">
        <w:rPr>
          <w:rFonts w:ascii="Calibri" w:hAnsi="Calibri" w:cs="Calibri"/>
        </w:rPr>
        <w:t>discusses the new version of the National Land Cover Database, called Annual NLCD</w:t>
      </w:r>
      <w:r>
        <w:rPr>
          <w:rFonts w:ascii="Calibri" w:hAnsi="Calibri" w:cs="Calibri"/>
        </w:rPr>
        <w:t>.</w:t>
      </w:r>
    </w:p>
    <w:p w14:paraId="7689F0B1" w14:textId="796D6195" w:rsidR="00E82F4E" w:rsidRPr="00E71621" w:rsidRDefault="00E82F4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 w:rsidRPr="00E82F4E">
        <w:rPr>
          <w:rFonts w:ascii="Calibri" w:hAnsi="Calibri" w:cs="Calibri"/>
          <w:b/>
          <w:bCs/>
        </w:rPr>
        <w:t>Topics</w:t>
      </w:r>
      <w:r>
        <w:rPr>
          <w:rFonts w:ascii="Calibri" w:hAnsi="Calibri" w:cs="Calibri"/>
          <w:b/>
          <w:bCs/>
        </w:rPr>
        <w:t>:</w:t>
      </w:r>
      <w:r w:rsidR="00E71621">
        <w:rPr>
          <w:rFonts w:ascii="Calibri" w:hAnsi="Calibri" w:cs="Calibri"/>
          <w:b/>
          <w:bCs/>
        </w:rPr>
        <w:t xml:space="preserve"> </w:t>
      </w:r>
      <w:r w:rsidR="008079FF">
        <w:rPr>
          <w:rFonts w:ascii="Calibri" w:hAnsi="Calibri" w:cs="Calibri"/>
        </w:rPr>
        <w:t>Data, EROS, Land Change, Landsat, Remote Sensing</w:t>
      </w:r>
    </w:p>
    <w:p w14:paraId="1CAB020A" w14:textId="2747C191" w:rsidR="001170DE" w:rsidRPr="000D1CEB" w:rsidRDefault="001170DE" w:rsidP="001170DE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0D1CEB">
        <w:rPr>
          <w:rFonts w:ascii="Calibri" w:hAnsi="Calibri" w:cs="Calibri"/>
          <w:b/>
          <w:bCs/>
        </w:rPr>
        <w:lastRenderedPageBreak/>
        <w:t>CMS of web</w:t>
      </w:r>
      <w:r w:rsidR="000D1CEB">
        <w:rPr>
          <w:rFonts w:ascii="Calibri" w:hAnsi="Calibri" w:cs="Calibri"/>
          <w:b/>
          <w:bCs/>
        </w:rPr>
        <w:t xml:space="preserve"> </w:t>
      </w:r>
      <w:r w:rsidRPr="000D1CEB">
        <w:rPr>
          <w:rFonts w:ascii="Calibri" w:hAnsi="Calibri" w:cs="Calibri"/>
          <w:b/>
          <w:bCs/>
        </w:rPr>
        <w:t xml:space="preserve">page: </w:t>
      </w:r>
      <w:r w:rsidR="00AA6F30">
        <w:rPr>
          <w:rFonts w:ascii="Calibri" w:hAnsi="Calibri" w:cs="Calibri"/>
          <w:b/>
          <w:bCs/>
        </w:rPr>
        <w:br/>
      </w:r>
      <w:hyperlink r:id="rId13" w:history="1">
        <w:r w:rsidR="00AA6F30" w:rsidRPr="00570E2C">
          <w:rPr>
            <w:rStyle w:val="Hyperlink"/>
            <w:rFonts w:ascii="Calibri" w:hAnsi="Calibri" w:cs="Calibri"/>
          </w:rPr>
          <w:t>https://cms.usgs.gov/centers/eros/science/eyes-earth-episode-126-annual-nlcd</w:t>
        </w:r>
      </w:hyperlink>
      <w:r w:rsidR="00AA6F30">
        <w:rPr>
          <w:rFonts w:ascii="Calibri" w:hAnsi="Calibri" w:cs="Calibri"/>
        </w:rPr>
        <w:t xml:space="preserve"> </w:t>
      </w:r>
    </w:p>
    <w:p w14:paraId="6779FC64" w14:textId="77777777" w:rsidR="001170DE" w:rsidRDefault="001170DE" w:rsidP="001170DE"/>
    <w:p w14:paraId="16536531" w14:textId="77777777" w:rsidR="000A6626" w:rsidRDefault="000A6626"/>
    <w:sectPr w:rsidR="000A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D73"/>
    <w:multiLevelType w:val="hybridMultilevel"/>
    <w:tmpl w:val="521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A97"/>
    <w:multiLevelType w:val="hybridMultilevel"/>
    <w:tmpl w:val="28FC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532160">
    <w:abstractNumId w:val="0"/>
  </w:num>
  <w:num w:numId="2" w16cid:durableId="150551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DE"/>
    <w:rsid w:val="00025468"/>
    <w:rsid w:val="000A6626"/>
    <w:rsid w:val="000B0674"/>
    <w:rsid w:val="000D1CEB"/>
    <w:rsid w:val="001123B1"/>
    <w:rsid w:val="001170DE"/>
    <w:rsid w:val="001E0DB9"/>
    <w:rsid w:val="00775751"/>
    <w:rsid w:val="008079FF"/>
    <w:rsid w:val="008C3DCD"/>
    <w:rsid w:val="008D263E"/>
    <w:rsid w:val="008E4C8B"/>
    <w:rsid w:val="00922BEB"/>
    <w:rsid w:val="009457E2"/>
    <w:rsid w:val="00AA146A"/>
    <w:rsid w:val="00AA6F30"/>
    <w:rsid w:val="00B16E02"/>
    <w:rsid w:val="00B708F3"/>
    <w:rsid w:val="00BE6B14"/>
    <w:rsid w:val="00C25AB7"/>
    <w:rsid w:val="00C666D1"/>
    <w:rsid w:val="00D67235"/>
    <w:rsid w:val="00DB0363"/>
    <w:rsid w:val="00E03469"/>
    <w:rsid w:val="00E71621"/>
    <w:rsid w:val="00E819DE"/>
    <w:rsid w:val="00E82F4E"/>
    <w:rsid w:val="00F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D645"/>
  <w15:chartTrackingRefBased/>
  <w15:docId w15:val="{B19CA059-6499-4E41-AAA8-AFB009B3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D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0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7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D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centers/eros/science/eyes-earth-episode-106-eros-50th-land-cover-part-1" TargetMode="External"/><Relationship Id="rId13" Type="http://schemas.openxmlformats.org/officeDocument/2006/relationships/hyperlink" Target="https://cms.usgs.gov/centers/eros/science/eyes-earth-episode-126-annual-nlc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s.gov/special-topics/land-use-land-cover-modeling" TargetMode="External"/><Relationship Id="rId12" Type="http://schemas.openxmlformats.org/officeDocument/2006/relationships/hyperlink" Target="https://cms.usgs.gov/media/images/homepage-image-eoe-episode-126-annual-nl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gs.gov/centers/eros/news/nlcds-path-early-landscape-snapshot-decades-change" TargetMode="External"/><Relationship Id="rId11" Type="http://schemas.openxmlformats.org/officeDocument/2006/relationships/hyperlink" Target="https://cms.usgs.gov/media/images/thumbnail-image-eoe-episode-126-annual-nlcd" TargetMode="External"/><Relationship Id="rId5" Type="http://schemas.openxmlformats.org/officeDocument/2006/relationships/hyperlink" Target="http://www.usgs.gov/annualnlc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sgs.gov/centers/eros/eyes-earth-episode-54-national-land-cover-database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centers/eros/science/eyes-earth-episode-107-eros-50th-land-cover-part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Levisay, Sheri (Contractor)</dc:creator>
  <cp:keywords/>
  <dc:description/>
  <cp:lastModifiedBy>Mcginty, Ellie (Contractor)</cp:lastModifiedBy>
  <cp:revision>17</cp:revision>
  <dcterms:created xsi:type="dcterms:W3CDTF">2024-10-17T23:29:00Z</dcterms:created>
  <dcterms:modified xsi:type="dcterms:W3CDTF">2024-10-25T18:57:00Z</dcterms:modified>
</cp:coreProperties>
</file>