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A5D8" w14:textId="7020A8E8" w:rsidR="00C45826" w:rsidRPr="00C45826" w:rsidRDefault="00C45826" w:rsidP="00BF382B">
      <w:pPr>
        <w:rPr>
          <w:b/>
          <w:bCs/>
        </w:rPr>
      </w:pPr>
      <w:r w:rsidRPr="00C45826">
        <w:rPr>
          <w:b/>
          <w:bCs/>
        </w:rPr>
        <w:t>Intro for episode page:</w:t>
      </w:r>
      <w:r>
        <w:rPr>
          <w:b/>
          <w:bCs/>
        </w:rPr>
        <w:t xml:space="preserve"> </w:t>
      </w:r>
      <w:r>
        <w:t>LANDFIRE is a diverse product suite with countless uses that go beyond fire management. The program has now been providing this satellite data for 20 years.</w:t>
      </w:r>
    </w:p>
    <w:p w14:paraId="0CA8DAED" w14:textId="77777777" w:rsidR="00C45826" w:rsidRDefault="00C45826" w:rsidP="00BF382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3F26C652" w14:textId="093D3863" w:rsidR="001170DE" w:rsidRDefault="001170DE" w:rsidP="00BF38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633EFF1B" w14:textId="77777777" w:rsidR="00C45826" w:rsidRDefault="00C45826" w:rsidP="00BF382B">
      <w:pPr>
        <w:rPr>
          <w:b/>
          <w:bCs/>
        </w:rPr>
      </w:pPr>
    </w:p>
    <w:p w14:paraId="4D93100E" w14:textId="44E368F9" w:rsidR="001170DE" w:rsidRDefault="001170DE" w:rsidP="00BF382B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5F3FA5">
        <w:rPr>
          <w:b/>
          <w:bCs/>
        </w:rPr>
        <w:t>125</w:t>
      </w:r>
      <w:r>
        <w:rPr>
          <w:b/>
          <w:bCs/>
        </w:rPr>
        <w:t xml:space="preserve"> – </w:t>
      </w:r>
      <w:r w:rsidR="00B22BE9">
        <w:rPr>
          <w:b/>
          <w:bCs/>
        </w:rPr>
        <w:t>The LANDFIRE Program at 20</w:t>
      </w:r>
    </w:p>
    <w:p w14:paraId="1DDBC1E1" w14:textId="77777777" w:rsidR="001170DE" w:rsidRDefault="001170DE" w:rsidP="00BF382B"/>
    <w:p w14:paraId="1E91D17E" w14:textId="13BCC689" w:rsidR="00D9439C" w:rsidRDefault="001170DE" w:rsidP="00BF382B">
      <w:r>
        <w:rPr>
          <w:b/>
          <w:bCs/>
        </w:rPr>
        <w:t>Summary</w:t>
      </w:r>
      <w:r>
        <w:t xml:space="preserve">: In this episode of Eyes on Earth, we </w:t>
      </w:r>
      <w:r w:rsidR="000745F2">
        <w:t xml:space="preserve">talk about the </w:t>
      </w:r>
      <w:r w:rsidR="000745F2" w:rsidRPr="000745F2">
        <w:t>Landscape Fire and Resource Management Planning Tools</w:t>
      </w:r>
      <w:r w:rsidR="000745F2">
        <w:t xml:space="preserve"> (LANDFIRE) project, which is commemorating its 20</w:t>
      </w:r>
      <w:r w:rsidR="000745F2" w:rsidRPr="000745F2">
        <w:rPr>
          <w:vertAlign w:val="superscript"/>
        </w:rPr>
        <w:t>th</w:t>
      </w:r>
      <w:r w:rsidR="000745F2">
        <w:t xml:space="preserve"> year of providing geospatial data to support natural resource management and wildland fire planning.</w:t>
      </w:r>
      <w:r w:rsidR="00422CD3">
        <w:t xml:space="preserve"> LANDFIRE b</w:t>
      </w:r>
      <w:r w:rsidR="00D9439C">
        <w:t>rings a lot of data together</w:t>
      </w:r>
      <w:r w:rsidR="005A5B27">
        <w:t>, over 30 data products,</w:t>
      </w:r>
      <w:r w:rsidR="00D9439C">
        <w:t xml:space="preserve"> into one place.</w:t>
      </w:r>
      <w:r w:rsidR="00422CD3">
        <w:t xml:space="preserve"> </w:t>
      </w:r>
      <w:r w:rsidR="00D9439C">
        <w:t xml:space="preserve">The </w:t>
      </w:r>
      <w:r w:rsidR="000202DA">
        <w:t>publicly available</w:t>
      </w:r>
      <w:r w:rsidR="005761D4">
        <w:t>, consistent</w:t>
      </w:r>
      <w:r w:rsidR="000202DA">
        <w:t xml:space="preserve"> </w:t>
      </w:r>
      <w:r w:rsidR="00D9439C">
        <w:t>data maps disturbance to the landscape and vegetation condition</w:t>
      </w:r>
      <w:r w:rsidR="00422CD3">
        <w:t>, which can be useful to virtually any application that deals with what’s occurring on the landscape</w:t>
      </w:r>
      <w:r w:rsidR="00D9439C">
        <w:t>.</w:t>
      </w:r>
      <w:r w:rsidR="00422CD3">
        <w:t xml:space="preserve"> </w:t>
      </w:r>
      <w:r w:rsidR="00D9439C">
        <w:t>LANDFIRE has now been doing this for 20 years, and we talk with some of the people who have been working on LANDFIRE that entire time.</w:t>
      </w:r>
    </w:p>
    <w:p w14:paraId="2FF68D45" w14:textId="77777777" w:rsidR="00681185" w:rsidRDefault="00681185" w:rsidP="00BF382B"/>
    <w:p w14:paraId="32EBCF64" w14:textId="7AEC4456" w:rsidR="001170DE" w:rsidRDefault="001170DE" w:rsidP="00BF382B">
      <w:r>
        <w:rPr>
          <w:b/>
          <w:bCs/>
        </w:rPr>
        <w:t>Guests</w:t>
      </w:r>
      <w:r>
        <w:t xml:space="preserve">: </w:t>
      </w:r>
    </w:p>
    <w:p w14:paraId="7765D3BF" w14:textId="1FF4CA76" w:rsidR="005F3FA5" w:rsidRDefault="005F3FA5" w:rsidP="00BF382B">
      <w:r>
        <w:t>Jim Smith</w:t>
      </w:r>
      <w:r w:rsidR="00245420">
        <w:t>, The Nature Conservancy</w:t>
      </w:r>
    </w:p>
    <w:p w14:paraId="6F373CDF" w14:textId="6698D150" w:rsidR="005F3FA5" w:rsidRDefault="005F3FA5" w:rsidP="00BF382B">
      <w:r>
        <w:t xml:space="preserve">Brian </w:t>
      </w:r>
      <w:proofErr w:type="spellStart"/>
      <w:r>
        <w:t>Tolk</w:t>
      </w:r>
      <w:proofErr w:type="spellEnd"/>
      <w:r w:rsidR="00245420">
        <w:t>, KBR, contractor for USGS EROS</w:t>
      </w:r>
    </w:p>
    <w:p w14:paraId="3D5BF9A0" w14:textId="0FA2C9E6" w:rsidR="005F3FA5" w:rsidRDefault="005F3FA5" w:rsidP="00BF382B">
      <w:r>
        <w:t>Brenda Lundberg</w:t>
      </w:r>
      <w:r w:rsidR="00245420">
        <w:t>, KBR, contractor for USGS EROS</w:t>
      </w:r>
    </w:p>
    <w:p w14:paraId="26935166" w14:textId="73283C3E" w:rsidR="005F3FA5" w:rsidRDefault="005F3FA5" w:rsidP="00BF382B">
      <w:r>
        <w:t xml:space="preserve">Deborah </w:t>
      </w:r>
      <w:proofErr w:type="spellStart"/>
      <w:r>
        <w:t>Lissfelt</w:t>
      </w:r>
      <w:proofErr w:type="spellEnd"/>
      <w:r w:rsidR="00245420">
        <w:t>, KBR, contractor for USGS EROS</w:t>
      </w:r>
    </w:p>
    <w:p w14:paraId="1B800606" w14:textId="77777777" w:rsidR="001170DE" w:rsidRDefault="001170DE" w:rsidP="00BF382B"/>
    <w:p w14:paraId="1973CDBA" w14:textId="3405B53A" w:rsidR="001170DE" w:rsidRDefault="001170DE" w:rsidP="00BF382B">
      <w:r>
        <w:rPr>
          <w:b/>
          <w:bCs/>
        </w:rPr>
        <w:t>Host</w:t>
      </w:r>
      <w:r>
        <w:t xml:space="preserve">: </w:t>
      </w:r>
      <w:r w:rsidR="005F3FA5">
        <w:t>Tom Adamson</w:t>
      </w:r>
      <w:r w:rsidR="00C45826">
        <w:t xml:space="preserve">, </w:t>
      </w:r>
      <w:r>
        <w:t>contractor for USGS EROS</w:t>
      </w:r>
    </w:p>
    <w:p w14:paraId="0AA81F3B" w14:textId="77777777" w:rsidR="001170DE" w:rsidRDefault="001170DE" w:rsidP="00BF382B"/>
    <w:p w14:paraId="6EC2D8EC" w14:textId="64AE2E90" w:rsidR="001170DE" w:rsidRDefault="001170DE" w:rsidP="00BF382B">
      <w:r>
        <w:rPr>
          <w:b/>
          <w:bCs/>
        </w:rPr>
        <w:t>Producer</w:t>
      </w:r>
      <w:r>
        <w:t xml:space="preserve">: </w:t>
      </w:r>
      <w:r w:rsidR="005F3FA5">
        <w:t>Tom Adamson</w:t>
      </w:r>
      <w:r w:rsidR="00C45826">
        <w:t xml:space="preserve">, </w:t>
      </w:r>
      <w:r>
        <w:t>contractor for USGS EROS</w:t>
      </w:r>
    </w:p>
    <w:p w14:paraId="4408C24E" w14:textId="77777777" w:rsidR="001170DE" w:rsidRDefault="001170DE" w:rsidP="00BF382B"/>
    <w:p w14:paraId="1F130BD2" w14:textId="04D5034D" w:rsidR="001170DE" w:rsidRDefault="001170DE" w:rsidP="00BF382B">
      <w:r>
        <w:rPr>
          <w:b/>
          <w:bCs/>
        </w:rPr>
        <w:t>Release date</w:t>
      </w:r>
      <w:r>
        <w:t xml:space="preserve">: </w:t>
      </w:r>
      <w:r w:rsidR="005F3FA5">
        <w:t>Tues</w:t>
      </w:r>
      <w:r>
        <w:t xml:space="preserve">day, </w:t>
      </w:r>
      <w:r w:rsidR="005F3FA5">
        <w:t>October</w:t>
      </w:r>
      <w:r>
        <w:t xml:space="preserve"> </w:t>
      </w:r>
      <w:r w:rsidR="005F3FA5">
        <w:t>15</w:t>
      </w:r>
      <w:r>
        <w:t>, 202</w:t>
      </w:r>
      <w:r w:rsidR="005F3FA5">
        <w:t>4</w:t>
      </w:r>
    </w:p>
    <w:p w14:paraId="38B936D4" w14:textId="77777777" w:rsidR="001170DE" w:rsidRDefault="001170DE" w:rsidP="00BF382B"/>
    <w:p w14:paraId="34793E0E" w14:textId="1AF0CA5C" w:rsidR="001170DE" w:rsidRDefault="001170DE" w:rsidP="00BF382B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5F3FA5">
        <w:rPr>
          <w:b/>
          <w:bCs/>
        </w:rPr>
        <w:t>LANDFIRE</w:t>
      </w:r>
    </w:p>
    <w:p w14:paraId="2A4E6D2A" w14:textId="540F74A9" w:rsidR="001170DE" w:rsidRDefault="00CB5696" w:rsidP="00BF382B">
      <w:pPr>
        <w:pStyle w:val="ListParagraph"/>
        <w:numPr>
          <w:ilvl w:val="0"/>
          <w:numId w:val="1"/>
        </w:numPr>
      </w:pPr>
      <w:hyperlink r:id="rId5" w:history="1">
        <w:r w:rsidR="00D76235" w:rsidRPr="00D76235">
          <w:rPr>
            <w:rStyle w:val="Hyperlink"/>
          </w:rPr>
          <w:t>LANDFIRE website</w:t>
        </w:r>
      </w:hyperlink>
    </w:p>
    <w:p w14:paraId="1DBEA213" w14:textId="0844DAFF" w:rsidR="001170DE" w:rsidRDefault="00CB5696" w:rsidP="00BF382B">
      <w:pPr>
        <w:pStyle w:val="ListParagraph"/>
        <w:numPr>
          <w:ilvl w:val="0"/>
          <w:numId w:val="1"/>
        </w:numPr>
      </w:pPr>
      <w:hyperlink r:id="rId6" w:history="1">
        <w:r w:rsidR="00D76235" w:rsidRPr="00D76235">
          <w:rPr>
            <w:rStyle w:val="Hyperlink"/>
          </w:rPr>
          <w:t>LANDFIRE Fact Sheet</w:t>
        </w:r>
      </w:hyperlink>
      <w:r w:rsidR="00D76235">
        <w:t xml:space="preserve"> </w:t>
      </w:r>
    </w:p>
    <w:p w14:paraId="39B89065" w14:textId="573E59B2" w:rsidR="001170DE" w:rsidRDefault="00CB5696" w:rsidP="00BF382B">
      <w:pPr>
        <w:pStyle w:val="ListParagraph"/>
        <w:numPr>
          <w:ilvl w:val="0"/>
          <w:numId w:val="1"/>
        </w:numPr>
      </w:pPr>
      <w:hyperlink r:id="rId7" w:history="1">
        <w:r w:rsidR="0088793D" w:rsidRPr="0088793D">
          <w:rPr>
            <w:rStyle w:val="Hyperlink"/>
          </w:rPr>
          <w:t>USGS EROS Wildland Fire Science</w:t>
        </w:r>
      </w:hyperlink>
    </w:p>
    <w:p w14:paraId="0287BCD0" w14:textId="1DE8B724" w:rsidR="008E4C8B" w:rsidRDefault="008E4C8B" w:rsidP="00BF382B"/>
    <w:p w14:paraId="03C6AF22" w14:textId="08896B94" w:rsidR="008E4C8B" w:rsidRPr="008E4C8B" w:rsidRDefault="008E4C8B" w:rsidP="00BF382B">
      <w:pPr>
        <w:rPr>
          <w:b/>
          <w:bCs/>
        </w:rPr>
      </w:pPr>
      <w:r w:rsidRPr="008E4C8B">
        <w:rPr>
          <w:b/>
          <w:bCs/>
        </w:rPr>
        <w:t>Related Episodes</w:t>
      </w:r>
    </w:p>
    <w:p w14:paraId="7F1C2469" w14:textId="0B9157F3" w:rsidR="008E4C8B" w:rsidRDefault="00CB5696" w:rsidP="00BF382B">
      <w:pPr>
        <w:pStyle w:val="ListParagraph"/>
        <w:numPr>
          <w:ilvl w:val="0"/>
          <w:numId w:val="2"/>
        </w:numPr>
      </w:pPr>
      <w:hyperlink r:id="rId8" w:history="1">
        <w:r w:rsidR="00A060E1" w:rsidRPr="00A060E1">
          <w:rPr>
            <w:rStyle w:val="Hyperlink"/>
          </w:rPr>
          <w:t>Episode 102: LANDFIRE 2022 Update</w:t>
        </w:r>
      </w:hyperlink>
    </w:p>
    <w:p w14:paraId="0B8E0D2F" w14:textId="35F52D53" w:rsidR="008E4C8B" w:rsidRDefault="00CB5696" w:rsidP="00BF382B">
      <w:pPr>
        <w:pStyle w:val="ListParagraph"/>
        <w:numPr>
          <w:ilvl w:val="0"/>
          <w:numId w:val="2"/>
        </w:numPr>
      </w:pPr>
      <w:hyperlink r:id="rId9" w:history="1">
        <w:r w:rsidR="00A060E1" w:rsidRPr="00A060E1">
          <w:rPr>
            <w:rStyle w:val="Hyperlink"/>
          </w:rPr>
          <w:t>Episode 51: LANDFIRE 2019 Limited</w:t>
        </w:r>
      </w:hyperlink>
    </w:p>
    <w:p w14:paraId="1273C7C6" w14:textId="1EACB41D" w:rsidR="008E4C8B" w:rsidRDefault="00CB5696" w:rsidP="00BF382B">
      <w:pPr>
        <w:pStyle w:val="ListParagraph"/>
        <w:numPr>
          <w:ilvl w:val="0"/>
          <w:numId w:val="2"/>
        </w:numPr>
      </w:pPr>
      <w:hyperlink r:id="rId10" w:history="1">
        <w:r w:rsidR="00A060E1" w:rsidRPr="00A060E1">
          <w:rPr>
            <w:rStyle w:val="Hyperlink"/>
          </w:rPr>
          <w:t>Episode 124: Mapping Fires in Utah</w:t>
        </w:r>
      </w:hyperlink>
    </w:p>
    <w:p w14:paraId="78884E40" w14:textId="77777777" w:rsidR="001170DE" w:rsidRDefault="001170DE" w:rsidP="00BF382B"/>
    <w:p w14:paraId="202EEC1B" w14:textId="4F7DEFBA" w:rsidR="001170DE" w:rsidRDefault="001170DE" w:rsidP="00BF382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0A3377">
        <w:rPr>
          <w:rFonts w:ascii="Calibri" w:hAnsi="Calibri" w:cs="Calibri"/>
        </w:rPr>
        <w:t>F</w:t>
      </w:r>
      <w:r w:rsidR="004C1D2D">
        <w:rPr>
          <w:rFonts w:ascii="Calibri" w:hAnsi="Calibri" w:cs="Calibri"/>
        </w:rPr>
        <w:t xml:space="preserve">ire, </w:t>
      </w:r>
      <w:r w:rsidR="000A3377">
        <w:rPr>
          <w:rFonts w:ascii="Calibri" w:hAnsi="Calibri" w:cs="Calibri"/>
        </w:rPr>
        <w:t>V</w:t>
      </w:r>
      <w:r w:rsidR="004C1D2D">
        <w:rPr>
          <w:rFonts w:ascii="Calibri" w:hAnsi="Calibri" w:cs="Calibri"/>
        </w:rPr>
        <w:t>egetation</w:t>
      </w:r>
      <w:r>
        <w:rPr>
          <w:rFonts w:ascii="Calibri" w:hAnsi="Calibri" w:cs="Calibri"/>
        </w:rPr>
        <w:t xml:space="preserve">, </w:t>
      </w:r>
      <w:r w:rsidR="004C1D2D">
        <w:rPr>
          <w:rFonts w:ascii="Calibri" w:hAnsi="Calibri" w:cs="Calibri"/>
        </w:rPr>
        <w:t>Landsat, LANDFIRE</w:t>
      </w:r>
    </w:p>
    <w:p w14:paraId="21527FB8" w14:textId="77777777" w:rsidR="00BF382B" w:rsidRDefault="00BF382B" w:rsidP="00BF382B">
      <w:pPr>
        <w:shd w:val="clear" w:color="auto" w:fill="FFFFFF"/>
        <w:rPr>
          <w:b/>
          <w:bCs/>
        </w:rPr>
      </w:pPr>
    </w:p>
    <w:p w14:paraId="01E80795" w14:textId="062D1ACC" w:rsidR="00C45826" w:rsidRPr="00C45826" w:rsidRDefault="00C45826" w:rsidP="00BF382B">
      <w:pPr>
        <w:shd w:val="clear" w:color="auto" w:fill="FFFFFF"/>
        <w:rPr>
          <w:b/>
          <w:bCs/>
        </w:rPr>
      </w:pPr>
      <w:r w:rsidRPr="00C45826">
        <w:rPr>
          <w:b/>
          <w:bCs/>
        </w:rPr>
        <w:t xml:space="preserve">Thumbnail </w:t>
      </w:r>
      <w:r w:rsidR="0093603B">
        <w:rPr>
          <w:b/>
          <w:bCs/>
        </w:rPr>
        <w:t>i</w:t>
      </w:r>
      <w:r w:rsidRPr="00C45826">
        <w:rPr>
          <w:b/>
          <w:bCs/>
        </w:rPr>
        <w:t>mage:</w:t>
      </w:r>
    </w:p>
    <w:p w14:paraId="7E622BD3" w14:textId="0763A54F" w:rsidR="002553A6" w:rsidRDefault="00CB5696" w:rsidP="00BF382B">
      <w:pPr>
        <w:shd w:val="clear" w:color="auto" w:fill="FFFFFF"/>
      </w:pPr>
      <w:hyperlink r:id="rId11" w:history="1">
        <w:r w:rsidR="00C45826" w:rsidRPr="00A64F20">
          <w:rPr>
            <w:rStyle w:val="Hyperlink"/>
          </w:rPr>
          <w:t>https://cms.usgs.gov/media/images/thumbnail-image-eoe-episode-125-landfire-program-20</w:t>
        </w:r>
      </w:hyperlink>
      <w:r w:rsidR="002553A6">
        <w:t xml:space="preserve"> </w:t>
      </w:r>
    </w:p>
    <w:p w14:paraId="5FDCAFE4" w14:textId="59A6F9D1" w:rsidR="00BF382B" w:rsidRDefault="00BF382B" w:rsidP="00BF382B">
      <w:pPr>
        <w:shd w:val="clear" w:color="auto" w:fill="FFFFFF"/>
        <w:rPr>
          <w:highlight w:val="yellow"/>
        </w:rPr>
      </w:pPr>
    </w:p>
    <w:p w14:paraId="2994ECAC" w14:textId="71CBC620" w:rsidR="00BF382B" w:rsidRDefault="00BF382B" w:rsidP="00BF382B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Homepage </w:t>
      </w:r>
      <w:r w:rsidR="0093603B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mage:</w:t>
      </w:r>
    </w:p>
    <w:p w14:paraId="23558970" w14:textId="7C665D1D" w:rsidR="00BF382B" w:rsidRPr="00BF382B" w:rsidRDefault="00CB5696" w:rsidP="00BF382B">
      <w:pPr>
        <w:shd w:val="clear" w:color="auto" w:fill="FFFFFF"/>
        <w:rPr>
          <w:rFonts w:ascii="Calibri" w:hAnsi="Calibri" w:cs="Calibri"/>
        </w:rPr>
      </w:pPr>
      <w:hyperlink r:id="rId12" w:history="1">
        <w:r w:rsidR="00BF382B" w:rsidRPr="00A64F20">
          <w:rPr>
            <w:rStyle w:val="Hyperlink"/>
            <w:rFonts w:ascii="Calibri" w:hAnsi="Calibri" w:cs="Calibri"/>
          </w:rPr>
          <w:t>https://cms.usgs.gov/media/images/homepage-image-eoe-episode-125-landfire-program-20</w:t>
        </w:r>
      </w:hyperlink>
      <w:r w:rsidR="00BF382B">
        <w:rPr>
          <w:rFonts w:ascii="Calibri" w:hAnsi="Calibri" w:cs="Calibri"/>
        </w:rPr>
        <w:t xml:space="preserve"> </w:t>
      </w:r>
    </w:p>
    <w:p w14:paraId="7AAB83AE" w14:textId="77777777" w:rsidR="00BF382B" w:rsidRDefault="00BF382B" w:rsidP="00BF382B">
      <w:pPr>
        <w:shd w:val="clear" w:color="auto" w:fill="FFFFFF"/>
        <w:rPr>
          <w:rFonts w:ascii="Calibri" w:hAnsi="Calibri" w:cs="Calibri"/>
          <w:b/>
          <w:bCs/>
        </w:rPr>
      </w:pPr>
    </w:p>
    <w:p w14:paraId="7A1F451A" w14:textId="7C998BCB" w:rsidR="001170DE" w:rsidRDefault="001170DE" w:rsidP="00BF382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E03469" w:rsidRPr="00E03469">
        <w:rPr>
          <w:rFonts w:ascii="Calibri" w:hAnsi="Calibri" w:cs="Calibri"/>
        </w:rPr>
        <w:t xml:space="preserve">This episode of our remote sensing podcast </w:t>
      </w:r>
      <w:r w:rsidR="00FA78C0">
        <w:rPr>
          <w:rFonts w:ascii="Calibri" w:hAnsi="Calibri" w:cs="Calibri"/>
        </w:rPr>
        <w:t>marks the LANDFIRE program’s 20</w:t>
      </w:r>
      <w:r w:rsidR="00FA78C0" w:rsidRPr="00FA78C0">
        <w:rPr>
          <w:rFonts w:ascii="Calibri" w:hAnsi="Calibri" w:cs="Calibri"/>
          <w:vertAlign w:val="superscript"/>
        </w:rPr>
        <w:t>th</w:t>
      </w:r>
      <w:r w:rsidR="00FA78C0">
        <w:rPr>
          <w:rFonts w:ascii="Calibri" w:hAnsi="Calibri" w:cs="Calibri"/>
        </w:rPr>
        <w:t xml:space="preserve"> anniversary and discusses the variety of products it provides.</w:t>
      </w:r>
    </w:p>
    <w:p w14:paraId="4A3C0BB2" w14:textId="77777777" w:rsidR="00BF382B" w:rsidRDefault="00BF382B" w:rsidP="00BF382B">
      <w:pPr>
        <w:shd w:val="clear" w:color="auto" w:fill="FFFFFF"/>
        <w:rPr>
          <w:rFonts w:ascii="Calibri" w:hAnsi="Calibri" w:cs="Calibri"/>
          <w:b/>
          <w:bCs/>
        </w:rPr>
      </w:pPr>
    </w:p>
    <w:p w14:paraId="7689F0B1" w14:textId="74FA87E3" w:rsidR="00E82F4E" w:rsidRPr="00E71621" w:rsidRDefault="00E82F4E" w:rsidP="00BF382B">
      <w:pPr>
        <w:shd w:val="clear" w:color="auto" w:fill="FFFFFF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4C1D2D">
        <w:rPr>
          <w:rFonts w:ascii="Calibri" w:hAnsi="Calibri" w:cs="Calibri"/>
          <w:b/>
          <w:bCs/>
        </w:rPr>
        <w:t xml:space="preserve"> </w:t>
      </w:r>
      <w:r w:rsidR="004C1D2D">
        <w:rPr>
          <w:rFonts w:ascii="Calibri" w:hAnsi="Calibri" w:cs="Calibri"/>
        </w:rPr>
        <w:t>Data, EROS, Fires, Land Change, Natural Disasters</w:t>
      </w:r>
    </w:p>
    <w:p w14:paraId="19AF833B" w14:textId="77777777" w:rsidR="0093603B" w:rsidRDefault="0093603B" w:rsidP="00BF382B">
      <w:pPr>
        <w:shd w:val="clear" w:color="auto" w:fill="FFFFFF"/>
        <w:rPr>
          <w:rFonts w:ascii="Calibri" w:hAnsi="Calibri" w:cs="Calibri"/>
        </w:rPr>
      </w:pPr>
    </w:p>
    <w:p w14:paraId="1CAB020A" w14:textId="317CBEC6" w:rsidR="001170DE" w:rsidRDefault="001170DE" w:rsidP="00BF382B">
      <w:pPr>
        <w:shd w:val="clear" w:color="auto" w:fill="FFFFFF"/>
        <w:rPr>
          <w:rFonts w:ascii="Calibri" w:hAnsi="Calibri" w:cs="Calibri"/>
          <w:b/>
          <w:bCs/>
        </w:rPr>
      </w:pPr>
      <w:r w:rsidRPr="0093603B">
        <w:rPr>
          <w:rFonts w:ascii="Calibri" w:hAnsi="Calibri" w:cs="Calibri"/>
          <w:b/>
          <w:bCs/>
        </w:rPr>
        <w:t xml:space="preserve">CMS of web page: </w:t>
      </w:r>
    </w:p>
    <w:p w14:paraId="6779FC64" w14:textId="21AB179D" w:rsidR="001170DE" w:rsidRDefault="00CB5696" w:rsidP="00BF382B">
      <w:hyperlink r:id="rId13" w:history="1">
        <w:r w:rsidRPr="00634FD1">
          <w:rPr>
            <w:rStyle w:val="Hyperlink"/>
            <w:rFonts w:ascii="Calibri" w:hAnsi="Calibri" w:cs="Calibri"/>
          </w:rPr>
          <w:t>https://cms.usgs.gov/centers/eros/science/eyes-earth-episode-125-landfire-program-20</w:t>
        </w:r>
      </w:hyperlink>
      <w:r>
        <w:rPr>
          <w:rFonts w:ascii="Calibri" w:hAnsi="Calibri" w:cs="Calibri"/>
        </w:rPr>
        <w:t xml:space="preserve"> </w:t>
      </w:r>
    </w:p>
    <w:p w14:paraId="16536531" w14:textId="77777777" w:rsidR="000A6626" w:rsidRDefault="000A6626" w:rsidP="00BF382B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16DD0"/>
    <w:rsid w:val="000202DA"/>
    <w:rsid w:val="000745F2"/>
    <w:rsid w:val="000A3377"/>
    <w:rsid w:val="000A6626"/>
    <w:rsid w:val="000B0674"/>
    <w:rsid w:val="001170DE"/>
    <w:rsid w:val="00194116"/>
    <w:rsid w:val="001E0DB9"/>
    <w:rsid w:val="00245420"/>
    <w:rsid w:val="002553A6"/>
    <w:rsid w:val="00422CD3"/>
    <w:rsid w:val="004C1D2D"/>
    <w:rsid w:val="005761D4"/>
    <w:rsid w:val="005A5B27"/>
    <w:rsid w:val="005F3FA5"/>
    <w:rsid w:val="00681185"/>
    <w:rsid w:val="0088793D"/>
    <w:rsid w:val="008D263E"/>
    <w:rsid w:val="008E4C8B"/>
    <w:rsid w:val="0093603B"/>
    <w:rsid w:val="00A060E1"/>
    <w:rsid w:val="00AF302A"/>
    <w:rsid w:val="00B22BE9"/>
    <w:rsid w:val="00BF382B"/>
    <w:rsid w:val="00C01B96"/>
    <w:rsid w:val="00C45826"/>
    <w:rsid w:val="00CA12EF"/>
    <w:rsid w:val="00CB5696"/>
    <w:rsid w:val="00D76235"/>
    <w:rsid w:val="00D9439C"/>
    <w:rsid w:val="00DB0363"/>
    <w:rsid w:val="00E03469"/>
    <w:rsid w:val="00E71621"/>
    <w:rsid w:val="00E82F4E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science/eyes-earth-episode-102-landfire-2022-update" TargetMode="External"/><Relationship Id="rId13" Type="http://schemas.openxmlformats.org/officeDocument/2006/relationships/hyperlink" Target="https://cms.usgs.gov/centers/eros/science/eyes-earth-episode-125-landfire-program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centers/eros/science/wildland-fire-science" TargetMode="External"/><Relationship Id="rId12" Type="http://schemas.openxmlformats.org/officeDocument/2006/relationships/hyperlink" Target="https://cms.usgs.gov/media/images/homepage-image-eoe-episode-125-landfire-program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s.usgs.gov/publication/fs20233044" TargetMode="External"/><Relationship Id="rId11" Type="http://schemas.openxmlformats.org/officeDocument/2006/relationships/hyperlink" Target="https://cms.usgs.gov/media/images/thumbnail-image-eoe-episode-125-landfire-program-20" TargetMode="External"/><Relationship Id="rId5" Type="http://schemas.openxmlformats.org/officeDocument/2006/relationships/hyperlink" Target="https://landfire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gs.gov/centers/eros/science/eyes-earth-episode-124-mapping-fires-ut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eyes-earth-episode-51-landfire-2019-limi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(Contractor)</cp:lastModifiedBy>
  <cp:revision>33</cp:revision>
  <dcterms:created xsi:type="dcterms:W3CDTF">2023-01-30T20:29:00Z</dcterms:created>
  <dcterms:modified xsi:type="dcterms:W3CDTF">2024-10-11T20:47:00Z</dcterms:modified>
</cp:coreProperties>
</file>