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001C3592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D4427A">
        <w:rPr>
          <w:rFonts w:ascii="Calibri" w:hAnsi="Calibri" w:cs="Calibri"/>
        </w:rPr>
        <w:t>To celebrate Women’s History Month, we gathered some of the women who have made a difference in science at EROS.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39C0EF17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4B6AC6">
        <w:rPr>
          <w:b/>
          <w:bCs/>
        </w:rPr>
        <w:t>115</w:t>
      </w:r>
      <w:r>
        <w:rPr>
          <w:b/>
          <w:bCs/>
        </w:rPr>
        <w:t xml:space="preserve"> – </w:t>
      </w:r>
      <w:r w:rsidR="00BD1AAD">
        <w:rPr>
          <w:b/>
          <w:bCs/>
        </w:rPr>
        <w:t xml:space="preserve">EROS </w:t>
      </w:r>
      <w:r w:rsidR="004B6AC6">
        <w:rPr>
          <w:b/>
          <w:bCs/>
        </w:rPr>
        <w:t>Women in Science</w:t>
      </w:r>
    </w:p>
    <w:p w14:paraId="1DDBC1E1" w14:textId="77777777" w:rsidR="001170DE" w:rsidRDefault="001170DE" w:rsidP="001170DE"/>
    <w:p w14:paraId="12A99195" w14:textId="76E59AA2" w:rsidR="001170DE" w:rsidRPr="00C974C4" w:rsidRDefault="001170DE" w:rsidP="00C97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Summary</w:t>
      </w:r>
      <w:r>
        <w:t xml:space="preserve">: </w:t>
      </w:r>
      <w:r w:rsidR="00C974C4">
        <w:rPr>
          <w:rStyle w:val="normaltextrun"/>
          <w:rFonts w:ascii="Calibri" w:hAnsi="Calibri" w:cs="Calibri"/>
          <w:sz w:val="22"/>
          <w:szCs w:val="22"/>
        </w:rPr>
        <w:t xml:space="preserve">Women have been crucial to the EROS workforce from the very beginning in a variety of areas, from customer service and computers to film processing and administration. </w:t>
      </w:r>
      <w:r w:rsidR="00C974C4" w:rsidRPr="00C974C4">
        <w:rPr>
          <w:rStyle w:val="normaltextrun"/>
          <w:rFonts w:ascii="Calibri" w:hAnsi="Calibri" w:cs="Calibri"/>
          <w:sz w:val="22"/>
          <w:szCs w:val="22"/>
        </w:rPr>
        <w:t>In this episode of Eyes on Earth</w:t>
      </w:r>
      <w:r w:rsidR="00C974C4">
        <w:rPr>
          <w:rStyle w:val="normaltextrun"/>
          <w:rFonts w:ascii="Calibri" w:hAnsi="Calibri" w:cs="Calibri"/>
          <w:sz w:val="22"/>
          <w:szCs w:val="22"/>
        </w:rPr>
        <w:t>, we’re highlighting the science work</w:t>
      </w:r>
      <w:r w:rsidR="0080135B">
        <w:rPr>
          <w:rStyle w:val="normaltextrun"/>
          <w:rFonts w:ascii="Calibri" w:hAnsi="Calibri" w:cs="Calibri"/>
          <w:sz w:val="22"/>
          <w:szCs w:val="22"/>
        </w:rPr>
        <w:t xml:space="preserve"> that</w:t>
      </w:r>
      <w:r w:rsidR="00C974C4">
        <w:rPr>
          <w:rStyle w:val="normaltextrun"/>
          <w:rFonts w:ascii="Calibri" w:hAnsi="Calibri" w:cs="Calibri"/>
          <w:sz w:val="22"/>
          <w:szCs w:val="22"/>
        </w:rPr>
        <w:t xml:space="preserve"> women have been part of, which includes plenty of variety on its own, including the mapping of landscapes and wildfire burn severities and monitoring water.</w:t>
      </w:r>
      <w:r w:rsidR="00C974C4">
        <w:rPr>
          <w:rStyle w:val="normaltextrun"/>
          <w:rFonts w:ascii="Calibri" w:hAnsi="Calibri" w:cs="Calibri"/>
          <w:sz w:val="22"/>
          <w:szCs w:val="22"/>
        </w:rPr>
        <w:t xml:space="preserve"> Our guests include June Thormodsgard, who worked at EROS from 1979-2012 and shares about the past while offering advice for women working now at EROS. </w:t>
      </w:r>
    </w:p>
    <w:p w14:paraId="0E42C77D" w14:textId="77777777" w:rsidR="001170DE" w:rsidRDefault="001170DE" w:rsidP="001170DE"/>
    <w:p w14:paraId="32EBCF64" w14:textId="77F4CF2C" w:rsidR="001170DE" w:rsidRDefault="001170DE" w:rsidP="001170DE">
      <w:r>
        <w:rPr>
          <w:b/>
          <w:bCs/>
        </w:rPr>
        <w:t>Guests</w:t>
      </w:r>
      <w:r>
        <w:t xml:space="preserve">: </w:t>
      </w:r>
      <w:r w:rsidR="00C974C4">
        <w:t>June Thormodsgard, retired from USGS EROS; current EROS scientists Calli Jenkerson, Kristi Sayler, Jess Brown, Heather Tollerud, Jen Rover, Birgit Peterson and Stefanie Kagone; and USGS’ Jenn Lacey, formerly of EROS.</w:t>
      </w:r>
    </w:p>
    <w:p w14:paraId="1B800606" w14:textId="77777777" w:rsidR="001170DE" w:rsidRDefault="001170DE" w:rsidP="001170DE"/>
    <w:p w14:paraId="1973CDBA" w14:textId="34F2DDF5" w:rsidR="001170DE" w:rsidRDefault="001170DE" w:rsidP="001170DE">
      <w:r>
        <w:rPr>
          <w:b/>
          <w:bCs/>
        </w:rPr>
        <w:t>Host</w:t>
      </w:r>
      <w:r w:rsidR="004B6AC6">
        <w:rPr>
          <w:b/>
          <w:bCs/>
        </w:rPr>
        <w:t>s</w:t>
      </w:r>
      <w:r>
        <w:t xml:space="preserve">: </w:t>
      </w:r>
      <w:r w:rsidR="004B6AC6">
        <w:t>Jane Lawson and Sheri Levisay</w:t>
      </w:r>
      <w:r>
        <w:t xml:space="preserve"> (contractor</w:t>
      </w:r>
      <w:r w:rsidR="004B6AC6">
        <w:t>s</w:t>
      </w:r>
      <w:r>
        <w:t xml:space="preserve"> for USGS EROS)</w:t>
      </w:r>
    </w:p>
    <w:p w14:paraId="0AA81F3B" w14:textId="77777777" w:rsidR="001170DE" w:rsidRDefault="001170DE" w:rsidP="001170DE"/>
    <w:p w14:paraId="6EC2D8EC" w14:textId="2C0F87D4" w:rsidR="001170DE" w:rsidRDefault="001170DE" w:rsidP="001170DE">
      <w:r>
        <w:rPr>
          <w:b/>
          <w:bCs/>
        </w:rPr>
        <w:t>Producer</w:t>
      </w:r>
      <w:r>
        <w:t xml:space="preserve">: </w:t>
      </w:r>
      <w:r w:rsidR="004B6AC6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33F70D8A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4B6AC6">
        <w:t>Mon</w:t>
      </w:r>
      <w:r>
        <w:t xml:space="preserve">day, </w:t>
      </w:r>
      <w:r w:rsidR="004B6AC6">
        <w:t>March 25</w:t>
      </w:r>
      <w:r>
        <w:t>, 202</w:t>
      </w:r>
      <w:r w:rsidR="004B6AC6">
        <w:t>4</w:t>
      </w:r>
    </w:p>
    <w:p w14:paraId="38B936D4" w14:textId="77777777" w:rsidR="001170DE" w:rsidRDefault="001170DE" w:rsidP="001170DE"/>
    <w:p w14:paraId="34793E0E" w14:textId="5A2EF01A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80135B">
        <w:rPr>
          <w:b/>
          <w:bCs/>
        </w:rPr>
        <w:t>EROS science</w:t>
      </w:r>
      <w:r>
        <w:t>:</w:t>
      </w:r>
    </w:p>
    <w:p w14:paraId="2A4E6D2A" w14:textId="6CF46931" w:rsidR="001170DE" w:rsidRDefault="001170DE" w:rsidP="001170DE">
      <w:pPr>
        <w:pStyle w:val="ListParagraph"/>
        <w:numPr>
          <w:ilvl w:val="0"/>
          <w:numId w:val="1"/>
        </w:numPr>
      </w:pPr>
      <w:r w:rsidRPr="001170DE">
        <w:t>Add</w:t>
      </w:r>
      <w:r>
        <w:t xml:space="preserve"> several links to related content here</w:t>
      </w:r>
    </w:p>
    <w:p w14:paraId="1DBEA213" w14:textId="5E9EBA64" w:rsidR="001170DE" w:rsidRDefault="001170DE" w:rsidP="001170DE">
      <w:pPr>
        <w:pStyle w:val="ListParagraph"/>
        <w:numPr>
          <w:ilvl w:val="0"/>
          <w:numId w:val="1"/>
        </w:numPr>
      </w:pPr>
      <w:r w:rsidRPr="001170DE">
        <w:t>and here</w:t>
      </w:r>
    </w:p>
    <w:p w14:paraId="39B89065" w14:textId="563687AC" w:rsidR="001170DE" w:rsidRDefault="001170DE" w:rsidP="001170DE">
      <w:pPr>
        <w:pStyle w:val="ListParagraph"/>
        <w:numPr>
          <w:ilvl w:val="0"/>
          <w:numId w:val="1"/>
        </w:numPr>
      </w:pPr>
      <w:r w:rsidRPr="001170DE">
        <w:t>here</w:t>
      </w:r>
      <w:r>
        <w:t>here</w:t>
      </w:r>
    </w:p>
    <w:p w14:paraId="66DAE1C6" w14:textId="07E494F8" w:rsidR="001170DE" w:rsidRDefault="0080135B" w:rsidP="001170DE">
      <w:pPr>
        <w:pStyle w:val="ListParagraph"/>
        <w:numPr>
          <w:ilvl w:val="0"/>
          <w:numId w:val="1"/>
        </w:numPr>
      </w:pPr>
      <w:hyperlink r:id="rId5" w:history="1">
        <w:r w:rsidR="004B6AC6">
          <w:rPr>
            <w:rStyle w:val="Hyperlink"/>
          </w:rPr>
          <w:t>A snapshot of women of the U.S. Geological Survey in STEM and related careers | U.S. Geological Survey (usgs.gov)</w:t>
        </w:r>
      </w:hyperlink>
    </w:p>
    <w:p w14:paraId="0287BCD0" w14:textId="1DE8B724" w:rsidR="008E4C8B" w:rsidRDefault="008E4C8B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F1C2469" w14:textId="771569F0" w:rsidR="008E4C8B" w:rsidRDefault="008E4C8B" w:rsidP="008E4C8B">
      <w:pPr>
        <w:pStyle w:val="ListParagraph"/>
        <w:numPr>
          <w:ilvl w:val="0"/>
          <w:numId w:val="2"/>
        </w:numPr>
      </w:pPr>
      <w:r>
        <w:t>Add links to other podcast episodes here</w:t>
      </w:r>
    </w:p>
    <w:p w14:paraId="0B8E0D2F" w14:textId="472FDE66" w:rsidR="008E4C8B" w:rsidRDefault="008E4C8B" w:rsidP="008E4C8B">
      <w:pPr>
        <w:pStyle w:val="ListParagraph"/>
        <w:numPr>
          <w:ilvl w:val="0"/>
          <w:numId w:val="2"/>
        </w:numPr>
      </w:pPr>
      <w:r>
        <w:t>And here</w:t>
      </w:r>
    </w:p>
    <w:p w14:paraId="1273C7C6" w14:textId="1AE73298" w:rsidR="008E4C8B" w:rsidRDefault="008E4C8B" w:rsidP="008E4C8B">
      <w:pPr>
        <w:pStyle w:val="ListParagraph"/>
        <w:numPr>
          <w:ilvl w:val="0"/>
          <w:numId w:val="2"/>
        </w:numPr>
      </w:pPr>
      <w:r>
        <w:t>And here</w:t>
      </w:r>
    </w:p>
    <w:p w14:paraId="78884E40" w14:textId="77777777" w:rsidR="001170DE" w:rsidRDefault="001170DE" w:rsidP="001170DE"/>
    <w:p w14:paraId="1952DB6E" w14:textId="0491469B" w:rsidR="00BA2B51" w:rsidRDefault="00BA2B51" w:rsidP="001170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Tags: NLI, CSS, EROS, Landsat</w:t>
      </w:r>
    </w:p>
    <w:p w14:paraId="202EEC1B" w14:textId="01A45B65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>: Earth Resources Observation and Science (EROS) Center, Eyes on Earth, xxxx, xxxx</w:t>
      </w:r>
    </w:p>
    <w:p w14:paraId="29D1F5A9" w14:textId="55FDA70E" w:rsidR="00D95F34" w:rsidRDefault="0080135B" w:rsidP="001170DE">
      <w:pPr>
        <w:shd w:val="clear" w:color="auto" w:fill="FFFFFF"/>
        <w:spacing w:before="100" w:beforeAutospacing="1" w:after="100" w:afterAutospacing="1"/>
        <w:rPr>
          <w:rStyle w:val="Hyperlink"/>
        </w:rPr>
      </w:pPr>
      <w:hyperlink r:id="rId6" w:history="1">
        <w:r w:rsidR="00D95F34" w:rsidRPr="002A18C5">
          <w:rPr>
            <w:rStyle w:val="Hyperlink"/>
          </w:rPr>
          <w:t>https://cms.usgs.gov/media/images/eoe-thumbnail-image-episode-115-about-eros-women-science</w:t>
        </w:r>
      </w:hyperlink>
    </w:p>
    <w:p w14:paraId="7AFA7970" w14:textId="07F4D2F6" w:rsidR="00156049" w:rsidRDefault="0080135B" w:rsidP="001170DE">
      <w:pPr>
        <w:shd w:val="clear" w:color="auto" w:fill="FFFFFF"/>
        <w:spacing w:before="100" w:beforeAutospacing="1" w:after="100" w:afterAutospacing="1"/>
      </w:pPr>
      <w:hyperlink r:id="rId7" w:history="1">
        <w:r w:rsidR="00156049" w:rsidRPr="002A18C5">
          <w:rPr>
            <w:rStyle w:val="Hyperlink"/>
          </w:rPr>
          <w:t>https://cms.usgs.gov/media/images/eoe-homepage-image-episode-115-about-eros-women-science</w:t>
        </w:r>
      </w:hyperlink>
    </w:p>
    <w:p w14:paraId="7A1F451A" w14:textId="36BD662B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 xml:space="preserve">: </w:t>
      </w:r>
      <w:r w:rsidR="00E03469" w:rsidRPr="00E03469">
        <w:rPr>
          <w:rFonts w:ascii="Calibri" w:hAnsi="Calibri" w:cs="Calibri"/>
        </w:rPr>
        <w:t xml:space="preserve">This episode of our remote sensing podcast </w:t>
      </w:r>
      <w:r w:rsidR="00C974C4">
        <w:rPr>
          <w:rStyle w:val="normaltextrun"/>
          <w:rFonts w:ascii="Calibri" w:hAnsi="Calibri" w:cs="Calibri"/>
          <w:color w:val="000000"/>
          <w:shd w:val="clear" w:color="auto" w:fill="FFFFFF"/>
        </w:rPr>
        <w:t>features s</w:t>
      </w:r>
      <w:r w:rsidR="00C974C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everal women who have worked or still work at EROS, </w:t>
      </w:r>
      <w:r w:rsidR="009B3814">
        <w:rPr>
          <w:rStyle w:val="normaltextrun"/>
          <w:rFonts w:ascii="Calibri" w:hAnsi="Calibri" w:cs="Calibri"/>
          <w:color w:val="000000"/>
          <w:shd w:val="clear" w:color="auto" w:fill="FFFFFF"/>
        </w:rPr>
        <w:t>contributing</w:t>
      </w:r>
      <w:r w:rsidR="00C974C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the advancement of remote sensing science</w:t>
      </w:r>
      <w:r>
        <w:rPr>
          <w:rFonts w:ascii="Calibri" w:hAnsi="Calibri" w:cs="Calibri"/>
        </w:rPr>
        <w:t>.</w:t>
      </w:r>
    </w:p>
    <w:p w14:paraId="7689F0B1" w14:textId="1BF1D91F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E71621">
        <w:rPr>
          <w:rFonts w:ascii="Calibri" w:hAnsi="Calibri" w:cs="Calibri"/>
          <w:b/>
          <w:bCs/>
        </w:rPr>
        <w:t xml:space="preserve"> </w:t>
      </w:r>
      <w:r w:rsidR="007D3D18">
        <w:rPr>
          <w:rFonts w:ascii="Calibri" w:hAnsi="Calibri" w:cs="Calibri"/>
        </w:rPr>
        <w:t>EROS, History</w:t>
      </w:r>
    </w:p>
    <w:p w14:paraId="1CAB020A" w14:textId="7777777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CMS of web page: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A6626"/>
    <w:rsid w:val="000B0674"/>
    <w:rsid w:val="001170DE"/>
    <w:rsid w:val="00156049"/>
    <w:rsid w:val="001E0DB9"/>
    <w:rsid w:val="00252EA3"/>
    <w:rsid w:val="004B6AC6"/>
    <w:rsid w:val="007D3D18"/>
    <w:rsid w:val="0080135B"/>
    <w:rsid w:val="008D263E"/>
    <w:rsid w:val="008E4C8B"/>
    <w:rsid w:val="009B3814"/>
    <w:rsid w:val="00BA2B51"/>
    <w:rsid w:val="00BD1AAD"/>
    <w:rsid w:val="00C974C4"/>
    <w:rsid w:val="00D4427A"/>
    <w:rsid w:val="00D95F34"/>
    <w:rsid w:val="00DB0363"/>
    <w:rsid w:val="00E03469"/>
    <w:rsid w:val="00E71621"/>
    <w:rsid w:val="00E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74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74C4"/>
  </w:style>
  <w:style w:type="character" w:customStyle="1" w:styleId="eop">
    <w:name w:val="eop"/>
    <w:basedOn w:val="DefaultParagraphFont"/>
    <w:rsid w:val="00C9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s.usgs.gov/media/images/eoe-homepage-image-episode-115-about-eros-women-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.usgs.gov/media/images/eoe-thumbnail-image-episode-115-about-eros-women-science" TargetMode="External"/><Relationship Id="rId5" Type="http://schemas.openxmlformats.org/officeDocument/2006/relationships/hyperlink" Target="https://www.usgs.gov/publications/a-snapshot-women-us-geological-survey-stem-and-related-care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14</cp:revision>
  <dcterms:created xsi:type="dcterms:W3CDTF">2023-01-30T20:29:00Z</dcterms:created>
  <dcterms:modified xsi:type="dcterms:W3CDTF">2024-03-22T21:15:00Z</dcterms:modified>
</cp:coreProperties>
</file>